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E625CD" w:rsidRDefault="00AF228A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1A9AA" wp14:editId="2B76A890">
                <wp:simplePos x="0" y="0"/>
                <wp:positionH relativeFrom="column">
                  <wp:posOffset>2712085</wp:posOffset>
                </wp:positionH>
                <wp:positionV relativeFrom="paragraph">
                  <wp:posOffset>245110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19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" fillcolor="white [3212]" strokecolor="#243f60 [1604]" strokeweight="2pt"/>
            </w:pict>
          </mc:Fallback>
        </mc:AlternateContent>
      </w:r>
      <w:r w:rsidR="00802F38" w:rsidRPr="00E625CD">
        <w:rPr>
          <w:b/>
          <w:sz w:val="28"/>
        </w:rPr>
        <w:t>À L’USAGE DE LA VILLE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  <w:t xml:space="preserve">  </w:t>
      </w:r>
    </w:p>
    <w:p w:rsidR="00802F38" w:rsidRDefault="002D547A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15F15252" wp14:editId="65EFE3A9">
            <wp:simplePos x="0" y="0"/>
            <wp:positionH relativeFrom="column">
              <wp:posOffset>55940</wp:posOffset>
            </wp:positionH>
            <wp:positionV relativeFrom="paragraph">
              <wp:posOffset>67418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installation-sep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riviere-rouge.ca/sites/www.riviere-rouge.ca/files/upload/picto/installation-sept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</w:t>
      </w:r>
      <w:bookmarkStart w:id="0" w:name="_GoBack"/>
      <w:bookmarkEnd w:id="0"/>
      <w:r w:rsidR="00802F38">
        <w:t xml:space="preserve">                                                                                                           N°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0930C" wp14:editId="51D5E64F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AF228A">
        <w:rPr>
          <w:b/>
          <w:sz w:val="28"/>
          <w:szCs w:val="28"/>
        </w:rPr>
        <w:t>INSTALLATION SEPTIQUE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AF228A" w:rsidRDefault="00527447" w:rsidP="00286606">
      <w:pPr>
        <w:spacing w:before="120" w:line="240" w:lineRule="auto"/>
        <w:jc w:val="both"/>
        <w:rPr>
          <w:b/>
        </w:rPr>
      </w:pPr>
      <w:r w:rsidRPr="00527447">
        <w:rPr>
          <w:b/>
        </w:rPr>
        <w:t>Toute</w:t>
      </w:r>
      <w:r w:rsidR="00AF2869">
        <w:rPr>
          <w:b/>
        </w:rPr>
        <w:t xml:space="preserve"> nouvelle</w:t>
      </w:r>
      <w:r w:rsidRPr="00527447">
        <w:rPr>
          <w:b/>
        </w:rPr>
        <w:t xml:space="preserve"> installation septique doit être</w:t>
      </w:r>
      <w:r w:rsidR="00AF2869">
        <w:rPr>
          <w:b/>
        </w:rPr>
        <w:t xml:space="preserve"> réalisée</w:t>
      </w:r>
      <w:r w:rsidRPr="00527447">
        <w:rPr>
          <w:b/>
          <w:i/>
        </w:rPr>
        <w:t xml:space="preserve"> </w:t>
      </w:r>
      <w:r w:rsidR="00AF2869">
        <w:rPr>
          <w:b/>
        </w:rPr>
        <w:t>conformément</w:t>
      </w:r>
      <w:r w:rsidRPr="00527447">
        <w:rPr>
          <w:b/>
        </w:rPr>
        <w:t xml:space="preserve"> au Règlement sur l’évacuation et le traitement des eaux usées des résidences isolées (Q</w:t>
      </w:r>
      <w:r w:rsidR="00491CA8">
        <w:rPr>
          <w:b/>
        </w:rPr>
        <w:t xml:space="preserve">-2, </w:t>
      </w:r>
      <w:r w:rsidRPr="00527447">
        <w:rPr>
          <w:b/>
        </w:rPr>
        <w:t>r. 22)</w:t>
      </w:r>
      <w:r>
        <w:rPr>
          <w:b/>
        </w:rPr>
        <w:t>.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:rsidTr="00793F03">
        <w:tc>
          <w:tcPr>
            <w:tcW w:w="11307" w:type="dxa"/>
            <w:shd w:val="clear" w:color="auto" w:fill="auto"/>
          </w:tcPr>
          <w:p w:rsidR="00AF228A" w:rsidRDefault="002D547A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Étude de caractérisation réalisée par un professionnel</w:t>
            </w:r>
          </w:p>
        </w:tc>
      </w:tr>
      <w:tr w:rsidR="00AF228A" w:rsidTr="00793F03">
        <w:tc>
          <w:tcPr>
            <w:tcW w:w="11307" w:type="dxa"/>
            <w:shd w:val="clear" w:color="auto" w:fill="auto"/>
          </w:tcPr>
          <w:p w:rsidR="00AF228A" w:rsidRDefault="002D547A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Le paiement de la demande (30,00$)</w:t>
            </w:r>
          </w:p>
        </w:tc>
      </w:tr>
      <w:tr w:rsidR="00AF228A" w:rsidTr="00793F03">
        <w:tc>
          <w:tcPr>
            <w:tcW w:w="11307" w:type="dxa"/>
            <w:shd w:val="clear" w:color="auto" w:fill="auto"/>
          </w:tcPr>
          <w:p w:rsidR="00AF228A" w:rsidRDefault="002D547A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</w:p>
        </w:tc>
      </w:tr>
    </w:tbl>
    <w:p w:rsidR="00AF228A" w:rsidRDefault="00AF228A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46.7pt;height:18.35pt" o:ole="">
            <v:imagedata r:id="rId10" o:title=""/>
          </v:shape>
          <w:control r:id="rId11" w:name="TextBox114" w:shapeid="_x0000_i109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1440" w:dyaOrig="1440">
          <v:shape id="_x0000_i1097" type="#_x0000_t75" style="width:146.7pt;height:18.35pt" o:ole="">
            <v:imagedata r:id="rId10" o:title=""/>
          </v:shape>
          <w:control r:id="rId12" w:name="TextBox115" w:shapeid="_x0000_i1097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1440" w:dyaOrig="1440">
          <v:shape id="_x0000_i1099" type="#_x0000_t75" style="width:146.7pt;height:18.35pt" o:ole="">
            <v:imagedata r:id="rId10" o:title=""/>
          </v:shape>
          <w:control r:id="rId13" w:name="TextBox116" w:shapeid="_x0000_i1099"/>
        </w:object>
      </w:r>
      <w:r>
        <w:tab/>
        <w:t>Nom :</w:t>
      </w:r>
      <w:r>
        <w:tab/>
      </w:r>
      <w:r>
        <w:tab/>
      </w:r>
      <w:r>
        <w:tab/>
      </w:r>
      <w:r>
        <w:object w:dxaOrig="1440" w:dyaOrig="1440">
          <v:shape id="_x0000_i1101" type="#_x0000_t75" style="width:146.7pt;height:18.35pt" o:ole="">
            <v:imagedata r:id="rId10" o:title=""/>
          </v:shape>
          <w:control r:id="rId14" w:name="TextBox17" w:shapeid="_x0000_i110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1440" w:dyaOrig="1440">
          <v:shape id="_x0000_i1103" type="#_x0000_t75" style="width:146.7pt;height:18.35pt" o:ole="">
            <v:imagedata r:id="rId10" o:title=""/>
          </v:shape>
          <w:control r:id="rId15" w:name="TextBox11" w:shapeid="_x0000_i1103"/>
        </w:object>
      </w:r>
      <w:r>
        <w:tab/>
        <w:t>Adresse postale :</w:t>
      </w:r>
      <w:r>
        <w:tab/>
      </w:r>
      <w:r>
        <w:object w:dxaOrig="1440" w:dyaOrig="1440">
          <v:shape id="_x0000_i1105" type="#_x0000_t75" style="width:146.7pt;height:18.35pt" o:ole="">
            <v:imagedata r:id="rId10" o:title=""/>
          </v:shape>
          <w:control r:id="rId16" w:name="TextBox18" w:shapeid="_x0000_i110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1440" w:dyaOrig="1440">
          <v:shape id="_x0000_i1107" type="#_x0000_t75" style="width:146.7pt;height:18.35pt" o:ole="">
            <v:imagedata r:id="rId10" o:title=""/>
          </v:shape>
          <w:control r:id="rId17" w:name="TextBox12" w:shapeid="_x0000_i1107"/>
        </w:object>
      </w:r>
      <w:r>
        <w:tab/>
        <w:t>Ville :</w:t>
      </w:r>
      <w:r>
        <w:tab/>
      </w:r>
      <w:r>
        <w:tab/>
      </w:r>
      <w:r>
        <w:tab/>
      </w:r>
      <w:r>
        <w:object w:dxaOrig="1440" w:dyaOrig="1440">
          <v:shape id="_x0000_i1109" type="#_x0000_t75" style="width:146.7pt;height:18.35pt" o:ole="">
            <v:imagedata r:id="rId10" o:title=""/>
          </v:shape>
          <w:control r:id="rId18" w:name="TextBox19" w:shapeid="_x0000_i1109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1440" w:dyaOrig="1440">
          <v:shape id="_x0000_i1111" type="#_x0000_t75" style="width:146.7pt;height:18.35pt" o:ole="">
            <v:imagedata r:id="rId10" o:title=""/>
          </v:shape>
          <w:control r:id="rId19" w:name="TextBox13" w:shapeid="_x0000_i1111"/>
        </w:object>
      </w:r>
      <w:r>
        <w:tab/>
        <w:t>Code postal:</w:t>
      </w:r>
      <w:r>
        <w:tab/>
      </w:r>
      <w:r>
        <w:tab/>
      </w:r>
      <w:r>
        <w:object w:dxaOrig="1440" w:dyaOrig="1440">
          <v:shape id="_x0000_i1113" type="#_x0000_t75" style="width:146.7pt;height:18.35pt" o:ole="">
            <v:imagedata r:id="rId10" o:title=""/>
          </v:shape>
          <w:control r:id="rId20" w:name="TextBox110" w:shapeid="_x0000_i111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115" type="#_x0000_t75" style="width:146.7pt;height:18.35pt" o:ole="">
            <v:imagedata r:id="rId10" o:title=""/>
          </v:shape>
          <w:control r:id="rId21" w:name="TextBox14" w:shapeid="_x0000_i1115"/>
        </w:object>
      </w:r>
      <w:r>
        <w:tab/>
        <w:t>Téléphone:</w:t>
      </w:r>
      <w:r>
        <w:tab/>
      </w:r>
      <w:r>
        <w:tab/>
      </w:r>
      <w:r>
        <w:object w:dxaOrig="1440" w:dyaOrig="1440">
          <v:shape id="_x0000_i1117" type="#_x0000_t75" style="width:146.7pt;height:18.35pt" o:ole="">
            <v:imagedata r:id="rId10" o:title=""/>
          </v:shape>
          <w:control r:id="rId22" w:name="TextBox111" w:shapeid="_x0000_i111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119" type="#_x0000_t75" style="width:146.7pt;height:18.35pt" o:ole="">
            <v:imagedata r:id="rId10" o:title=""/>
          </v:shape>
          <w:control r:id="rId23" w:name="TextBox151" w:shapeid="_x0000_i1119"/>
        </w:object>
      </w:r>
      <w:r>
        <w:tab/>
        <w:t>Téléphone :</w:t>
      </w:r>
      <w:r>
        <w:tab/>
      </w:r>
      <w:r>
        <w:tab/>
      </w:r>
      <w:r>
        <w:object w:dxaOrig="1440" w:dyaOrig="1440">
          <v:shape id="_x0000_i1121" type="#_x0000_t75" style="width:146.7pt;height:18.35pt" o:ole="">
            <v:imagedata r:id="rId10" o:title=""/>
          </v:shape>
          <w:control r:id="rId24" w:name="TextBox112" w:shapeid="_x0000_i1121"/>
        </w:object>
      </w:r>
    </w:p>
    <w:p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1440" w:dyaOrig="1440">
          <v:shape id="_x0000_i1123" type="#_x0000_t75" style="width:146.7pt;height:18.35pt" o:ole="">
            <v:imagedata r:id="rId10" o:title=""/>
          </v:shape>
          <w:control r:id="rId25" w:name="TextBox161" w:shapeid="_x0000_i1123"/>
        </w:object>
      </w:r>
      <w:r>
        <w:tab/>
        <w:t>Courriel :</w:t>
      </w:r>
      <w:r>
        <w:tab/>
      </w:r>
      <w:r>
        <w:tab/>
      </w:r>
      <w:r>
        <w:object w:dxaOrig="1440" w:dyaOrig="1440">
          <v:shape id="_x0000_i1125" type="#_x0000_t75" style="width:146.7pt;height:18.35pt" o:ole="">
            <v:imagedata r:id="rId10" o:title=""/>
          </v:shape>
          <w:control r:id="rId26" w:name="TextBox113" w:shapeid="_x0000_i1125"/>
        </w:object>
      </w:r>
    </w:p>
    <w:p w:rsidR="00AA482B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1440" w:dyaOrig="1440">
          <v:shape id="_x0000_i1127" type="#_x0000_t75" style="width:120.25pt;height:18.35pt" o:ole="">
            <v:imagedata r:id="rId27" o:title=""/>
          </v:shape>
          <w:control r:id="rId28" w:name="TextBox33" w:shapeid="_x0000_i1127"/>
        </w:object>
      </w:r>
      <w:r>
        <w:t xml:space="preserve">   </w:t>
      </w:r>
      <w:r w:rsidRPr="00B567E3">
        <w:t xml:space="preserve">Date prévue de la fin des travaux : </w:t>
      </w:r>
      <w:r>
        <w:object w:dxaOrig="1440" w:dyaOrig="1440">
          <v:shape id="_x0000_i1129" type="#_x0000_t75" style="width:114.8pt;height:18.35pt" o:ole="">
            <v:imagedata r:id="rId29" o:title=""/>
          </v:shape>
          <w:control r:id="rId30" w:name="TextBox152" w:shapeid="_x0000_i1129"/>
        </w:object>
      </w:r>
      <w:r w:rsidRPr="00B567E3">
        <w:t xml:space="preserve">Valeur des travaux : </w:t>
      </w:r>
      <w:r>
        <w:object w:dxaOrig="1440" w:dyaOrig="1440">
          <v:shape id="_x0000_i1131" type="#_x0000_t75" style="width:146.7pt;height:18.35pt" o:ole="">
            <v:imagedata r:id="rId31" o:title=""/>
          </v:shape>
          <w:control r:id="rId32" w:name="TextBox114121" w:shapeid="_x0000_i1131"/>
        </w:object>
      </w:r>
      <w:r>
        <w:t xml:space="preserve">  </w:t>
      </w:r>
      <w:r w:rsidRPr="00B567E3">
        <w:t>(estimation des matériaux et de la main d’œuvre)</w:t>
      </w:r>
    </w:p>
    <w:p w:rsidR="00AF228A" w:rsidRDefault="00AF228A" w:rsidP="00FA0B1A">
      <w:pPr>
        <w:rPr>
          <w:b/>
          <w:i/>
          <w:u w:val="single"/>
        </w:rPr>
      </w:pPr>
    </w:p>
    <w:p w:rsidR="00AF228A" w:rsidRDefault="00AF228A" w:rsidP="00FA0B1A">
      <w:pPr>
        <w:rPr>
          <w:b/>
          <w:i/>
          <w:u w:val="single"/>
        </w:rPr>
      </w:pPr>
    </w:p>
    <w:p w:rsidR="00684332" w:rsidRDefault="00684332" w:rsidP="00FA0B1A">
      <w:pPr>
        <w:rPr>
          <w:b/>
          <w:i/>
          <w:u w:val="single"/>
        </w:rPr>
      </w:pPr>
    </w:p>
    <w:p w:rsidR="00AF228A" w:rsidRDefault="00AF228A" w:rsidP="00FA0B1A">
      <w:pPr>
        <w:rPr>
          <w:b/>
          <w:i/>
          <w:u w:val="single"/>
        </w:rPr>
      </w:pPr>
    </w:p>
    <w:p w:rsidR="00FA0B1A" w:rsidRDefault="002D547A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proofErr w:type="spellStart"/>
      <w:r w:rsidR="00FA0B1A">
        <w:t>Autoconstruction</w:t>
      </w:r>
      <w:proofErr w:type="spellEnd"/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2D547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1440" w:dyaOrig="1440">
          <v:shape id="_x0000_i1133" type="#_x0000_t75" style="width:146.7pt;height:18.35pt" o:ole="">
            <v:imagedata r:id="rId10" o:title=""/>
          </v:shape>
          <w:control r:id="rId33" w:name="TextBox11413" w:shapeid="_x0000_i1133"/>
        </w:object>
      </w:r>
      <w:r>
        <w:tab/>
        <w:t xml:space="preserve">Téléphone : </w:t>
      </w:r>
      <w:r>
        <w:tab/>
      </w:r>
      <w:r w:rsidR="002518FE">
        <w:tab/>
      </w:r>
      <w:r>
        <w:object w:dxaOrig="1440" w:dyaOrig="1440">
          <v:shape id="_x0000_i1135" type="#_x0000_t75" style="width:146.7pt;height:18.35pt" o:ole="">
            <v:imagedata r:id="rId10" o:title=""/>
          </v:shape>
          <w:control r:id="rId34" w:name="TextBox11471" w:shapeid="_x0000_i113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1440" w:dyaOrig="1440">
          <v:shape id="_x0000_i1137" type="#_x0000_t75" style="width:146.7pt;height:18.35pt" o:ole="">
            <v:imagedata r:id="rId10" o:title=""/>
          </v:shape>
          <w:control r:id="rId35" w:name="TextBox11421" w:shapeid="_x0000_i1137"/>
        </w:object>
      </w:r>
      <w:r>
        <w:tab/>
        <w:t>Cellulaire :</w:t>
      </w:r>
      <w:r>
        <w:tab/>
      </w:r>
      <w:r w:rsidR="002518FE">
        <w:tab/>
      </w:r>
      <w:r>
        <w:object w:dxaOrig="1440" w:dyaOrig="1440">
          <v:shape id="_x0000_i1139" type="#_x0000_t75" style="width:146.7pt;height:18.35pt" o:ole="">
            <v:imagedata r:id="rId10" o:title=""/>
          </v:shape>
          <w:control r:id="rId36" w:name="TextBox11481" w:shapeid="_x0000_i113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1440" w:dyaOrig="1440">
          <v:shape id="_x0000_i1141" type="#_x0000_t75" style="width:146.7pt;height:18.35pt" o:ole="">
            <v:imagedata r:id="rId10" o:title=""/>
          </v:shape>
          <w:control r:id="rId37" w:name="TextBox11431" w:shapeid="_x0000_i1141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1440" w:dyaOrig="1440">
          <v:shape id="_x0000_i1143" type="#_x0000_t75" style="width:146.7pt;height:18.35pt" o:ole="">
            <v:imagedata r:id="rId10" o:title=""/>
          </v:shape>
          <w:control r:id="rId38" w:name="TextBox11491" w:shapeid="_x0000_i114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1440" w:dyaOrig="1440">
          <v:shape id="_x0000_i1145" type="#_x0000_t75" style="width:146.7pt;height:18.35pt" o:ole="">
            <v:imagedata r:id="rId10" o:title=""/>
          </v:shape>
          <w:control r:id="rId39" w:name="TextBox11441" w:shapeid="_x0000_i1145"/>
        </w:object>
      </w:r>
      <w:r>
        <w:tab/>
        <w:t>N° de RBQ :</w:t>
      </w:r>
      <w:r>
        <w:tab/>
      </w:r>
      <w:r w:rsidR="002518FE">
        <w:tab/>
      </w:r>
      <w:r>
        <w:object w:dxaOrig="1440" w:dyaOrig="1440">
          <v:shape id="_x0000_i1147" type="#_x0000_t75" style="width:146.7pt;height:18.35pt" o:ole="">
            <v:imagedata r:id="rId10" o:title=""/>
          </v:shape>
          <w:control r:id="rId40" w:name="TextBox114101" w:shapeid="_x0000_i114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1440" w:dyaOrig="1440">
          <v:shape id="_x0000_i1149" type="#_x0000_t75" style="width:146.7pt;height:18.35pt" o:ole="">
            <v:imagedata r:id="rId10" o:title=""/>
          </v:shape>
          <w:control r:id="rId41" w:name="TextBox11451" w:shapeid="_x0000_i1149"/>
        </w:object>
      </w:r>
      <w:r>
        <w:tab/>
        <w:t xml:space="preserve">N° de NEQ : </w:t>
      </w:r>
      <w:r w:rsidR="002518FE">
        <w:tab/>
      </w:r>
      <w:r>
        <w:tab/>
      </w:r>
      <w:r>
        <w:object w:dxaOrig="1440" w:dyaOrig="1440">
          <v:shape id="_x0000_i1151" type="#_x0000_t75" style="width:146.7pt;height:18.35pt" o:ole="">
            <v:imagedata r:id="rId10" o:title=""/>
          </v:shape>
          <w:control r:id="rId42" w:name="TextBox114111" w:shapeid="_x0000_i1151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4B3678"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1440" w:dyaOrig="1440">
                <v:shape id="_x0000_i1153" type="#_x0000_t75" style="width:548.15pt;height:49.6pt" o:ole="">
                  <v:imagedata r:id="rId43" o:title=""/>
                </v:shape>
                <w:control r:id="rId44" w:name="TextBox4" w:shapeid="_x0000_i1153"/>
              </w:object>
            </w:r>
          </w:p>
        </w:tc>
      </w:tr>
    </w:tbl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 du professionnel (étude de caractérisation) : </w:t>
      </w:r>
      <w:r>
        <w:object w:dxaOrig="1440" w:dyaOrig="1440">
          <v:shape id="_x0000_i1155" type="#_x0000_t75" style="width:328.75pt;height:18.35pt" o:ole="">
            <v:imagedata r:id="rId45" o:title=""/>
          </v:shape>
          <w:control r:id="rId46" w:name="TextBox1" w:shapeid="_x0000_i1155"/>
        </w:object>
      </w:r>
    </w:p>
    <w:p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L’usage du bâtiment qui sera desservi par l’installation septique :</w:t>
      </w:r>
      <w:r w:rsidR="00731794">
        <w:t xml:space="preserve"> </w:t>
      </w:r>
      <w:r>
        <w:object w:dxaOrig="1440" w:dyaOrig="1440">
          <v:shape id="_x0000_i1157" type="#_x0000_t75" style="width:263.55pt;height:18.35pt" o:ole="">
            <v:imagedata r:id="rId47" o:title=""/>
          </v:shape>
          <w:control r:id="rId48" w:name="TextBox2" w:shapeid="_x0000_i1157"/>
        </w:object>
      </w:r>
    </w:p>
    <w:p w:rsidR="00052832" w:rsidRDefault="00052832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Nombre de chambre à coucher : </w:t>
      </w:r>
      <w:r w:rsidR="00956522">
        <w:object w:dxaOrig="1440" w:dyaOrig="1440">
          <v:shape id="_x0000_i1159" type="#_x0000_t75" style="width:1in;height:18.35pt" o:ole="">
            <v:imagedata r:id="rId49" o:title=""/>
          </v:shape>
          <w:control r:id="rId50" w:name="TextBox3" w:shapeid="_x0000_i1159"/>
        </w:object>
      </w:r>
    </w:p>
    <w:p w:rsidR="007E7928" w:rsidRDefault="007E79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32728A" w:rsidRDefault="0032728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A482B" w:rsidRDefault="00AA482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F2869" w:rsidRPr="0069401B" w:rsidRDefault="00AF2869" w:rsidP="00AF2869">
      <w:pPr>
        <w:jc w:val="both"/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AF2869" w:rsidRDefault="00AF2869" w:rsidP="00AF2869">
      <w:pPr>
        <w:jc w:val="both"/>
      </w:pPr>
    </w:p>
    <w:p w:rsidR="00AF2869" w:rsidRDefault="00AF2869" w:rsidP="00AF2869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de fort achalandage.</w:t>
      </w:r>
    </w:p>
    <w:p w:rsidR="00AF2869" w:rsidRDefault="00AF2869" w:rsidP="00AF2869"/>
    <w:p w:rsidR="00AF2869" w:rsidRPr="00CF440E" w:rsidRDefault="00AF2869" w:rsidP="00AF2869">
      <w:pPr>
        <w:rPr>
          <w:b/>
        </w:rPr>
      </w:pPr>
      <w:r w:rsidRPr="00CF440E"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1440" w:dyaOrig="1440">
          <v:shape id="_x0000_i1161" type="#_x0000_t75" style="width:201.05pt;height:18.35pt" o:ole="">
            <v:imagedata r:id="rId51" o:title=""/>
          </v:shape>
          <w:control r:id="rId52" w:name="TextBox21" w:shapeid="_x0000_i1161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1440" w:dyaOrig="1440">
          <v:shape id="_x0000_i1163" type="#_x0000_t75" style="width:173.9pt;height:18.35pt" o:ole="">
            <v:imagedata r:id="rId53" o:title=""/>
          </v:shape>
          <w:control r:id="rId54" w:name="TextBox31" w:shapeid="_x0000_i1163"/>
        </w:object>
      </w:r>
    </w:p>
    <w:p w:rsidR="007E7928" w:rsidRDefault="007E7928" w:rsidP="007E7928"/>
    <w:p w:rsidR="00AA482B" w:rsidRDefault="00AA482B" w:rsidP="007E7928"/>
    <w:p w:rsidR="00AA482B" w:rsidRDefault="00AA482B" w:rsidP="007E7928"/>
    <w:sectPr w:rsidR="00AA482B" w:rsidSect="00AF228A">
      <w:footerReference w:type="default" r:id="rId5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:rsidR="00887390" w:rsidRDefault="00887390" w:rsidP="0037352B">
      <w:pPr>
        <w:spacing w:line="240" w:lineRule="auto"/>
      </w:pPr>
      <w:r>
        <w:continuationSeparator/>
      </w:r>
    </w:p>
  </w:endnote>
  <w:endnote w:id="1">
    <w:p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7A" w:rsidRPr="002D547A">
          <w:rPr>
            <w:noProof/>
            <w:lang w:val="fr-FR"/>
          </w:rPr>
          <w:t>1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:rsidR="00887390" w:rsidRDefault="0088739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41F24"/>
    <w:rsid w:val="002518FE"/>
    <w:rsid w:val="002748B3"/>
    <w:rsid w:val="00277998"/>
    <w:rsid w:val="00282AFC"/>
    <w:rsid w:val="00286606"/>
    <w:rsid w:val="002D547A"/>
    <w:rsid w:val="002E74F9"/>
    <w:rsid w:val="0031169D"/>
    <w:rsid w:val="00312160"/>
    <w:rsid w:val="0032728A"/>
    <w:rsid w:val="003354F0"/>
    <w:rsid w:val="0037352B"/>
    <w:rsid w:val="00441468"/>
    <w:rsid w:val="00471429"/>
    <w:rsid w:val="00491CA8"/>
    <w:rsid w:val="004B3678"/>
    <w:rsid w:val="004C630C"/>
    <w:rsid w:val="0050568F"/>
    <w:rsid w:val="00507AED"/>
    <w:rsid w:val="00527447"/>
    <w:rsid w:val="00541EE9"/>
    <w:rsid w:val="005603CC"/>
    <w:rsid w:val="005B7F62"/>
    <w:rsid w:val="005D63A4"/>
    <w:rsid w:val="005F7AF2"/>
    <w:rsid w:val="00683E57"/>
    <w:rsid w:val="00684332"/>
    <w:rsid w:val="006D6E81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3126B"/>
    <w:rsid w:val="00956522"/>
    <w:rsid w:val="00990456"/>
    <w:rsid w:val="009B420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1170-BE88-4E71-9C97-DD7A6180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Cedric Fyen</cp:lastModifiedBy>
  <cp:revision>7</cp:revision>
  <cp:lastPrinted>2018-05-03T17:39:00Z</cp:lastPrinted>
  <dcterms:created xsi:type="dcterms:W3CDTF">2018-05-02T15:19:00Z</dcterms:created>
  <dcterms:modified xsi:type="dcterms:W3CDTF">2018-05-24T15:52:00Z</dcterms:modified>
</cp:coreProperties>
</file>