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FC57" w14:textId="77777777" w:rsidR="0037352B" w:rsidRPr="00AD6ED6" w:rsidRDefault="0037352B"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585CE587" wp14:editId="7EDE4D85">
            <wp:simplePos x="0" y="0"/>
            <wp:positionH relativeFrom="column">
              <wp:posOffset>-2540</wp:posOffset>
            </wp:positionH>
            <wp:positionV relativeFrom="paragraph">
              <wp:posOffset>-173990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14:paraId="006E5227" w14:textId="77777777" w:rsidR="00AD6ED6" w:rsidRPr="00AD6ED6" w:rsidRDefault="00AD6ED6" w:rsidP="00AD6ED6">
      <w:pPr>
        <w:spacing w:line="240" w:lineRule="auto"/>
        <w:jc w:val="right"/>
        <w:rPr>
          <w:sz w:val="20"/>
          <w:szCs w:val="20"/>
        </w:rPr>
      </w:pPr>
      <w:r w:rsidRPr="00AD6ED6">
        <w:rPr>
          <w:sz w:val="20"/>
          <w:szCs w:val="20"/>
        </w:rPr>
        <w:t>259, rue L’Annonciation Sud</w:t>
      </w:r>
    </w:p>
    <w:p w14:paraId="23524CA8" w14:textId="77777777" w:rsidR="00AD6ED6" w:rsidRPr="00AD6ED6" w:rsidRDefault="00AD6ED6" w:rsidP="00AD6ED6">
      <w:pPr>
        <w:spacing w:line="240" w:lineRule="auto"/>
        <w:jc w:val="right"/>
        <w:rPr>
          <w:sz w:val="20"/>
          <w:szCs w:val="20"/>
        </w:rPr>
      </w:pPr>
      <w:r w:rsidRPr="00AD6ED6">
        <w:rPr>
          <w:sz w:val="20"/>
          <w:szCs w:val="20"/>
        </w:rPr>
        <w:t xml:space="preserve">Rivière-Rouge QC J0T 1T0 </w:t>
      </w:r>
    </w:p>
    <w:p w14:paraId="27539322" w14:textId="77777777" w:rsidR="00AD6ED6" w:rsidRPr="00AD6ED6" w:rsidRDefault="00AD6ED6" w:rsidP="00AD6ED6">
      <w:pPr>
        <w:spacing w:line="240" w:lineRule="auto"/>
        <w:jc w:val="right"/>
        <w:rPr>
          <w:sz w:val="20"/>
          <w:szCs w:val="20"/>
        </w:rPr>
      </w:pPr>
      <w:r w:rsidRPr="00AD6ED6">
        <w:rPr>
          <w:sz w:val="20"/>
          <w:szCs w:val="20"/>
        </w:rPr>
        <w:t>Téléphone : 819 275-3202</w:t>
      </w:r>
    </w:p>
    <w:p w14:paraId="4C403856" w14:textId="77777777" w:rsidR="0037352B" w:rsidRDefault="001C79F8" w:rsidP="009265F2">
      <w:pPr>
        <w:spacing w:line="240" w:lineRule="auto"/>
        <w:jc w:val="right"/>
        <w:rPr>
          <w:sz w:val="18"/>
          <w:szCs w:val="18"/>
        </w:rPr>
      </w:pPr>
      <w:hyperlink r:id="rId9" w:history="1">
        <w:r w:rsidR="008F30C3" w:rsidRPr="00EA3A11">
          <w:rPr>
            <w:rStyle w:val="Lienhypertexte"/>
            <w:sz w:val="20"/>
            <w:szCs w:val="20"/>
          </w:rPr>
          <w:t>urbanisme@riviere-rouge.ca</w:t>
        </w:r>
      </w:hyperlink>
    </w:p>
    <w:p w14:paraId="56BE072E" w14:textId="77777777" w:rsidR="008F30C3" w:rsidRPr="009265F2" w:rsidRDefault="008F30C3" w:rsidP="009265F2">
      <w:pPr>
        <w:spacing w:line="240" w:lineRule="auto"/>
        <w:jc w:val="right"/>
        <w:rPr>
          <w:sz w:val="20"/>
          <w:szCs w:val="20"/>
        </w:rPr>
      </w:pPr>
    </w:p>
    <w:p w14:paraId="53266041" w14:textId="77777777"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14:paraId="024770B6" w14:textId="77777777" w:rsidR="00001CBE" w:rsidRDefault="00F559FF"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3150F395" wp14:editId="099D762C">
                <wp:simplePos x="0" y="0"/>
                <wp:positionH relativeFrom="column">
                  <wp:posOffset>2731135</wp:posOffset>
                </wp:positionH>
                <wp:positionV relativeFrom="paragraph">
                  <wp:posOffset>69850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6F697" id="Rectangle à coins arrondis 4" o:spid="_x0000_s1026" style="position:absolute;margin-left:215.05pt;margin-top:5.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" fillcolor="white [3212]" strokecolor="#243f60 [1604]" strokeweight="2pt"/>
            </w:pict>
          </mc:Fallback>
        </mc:AlternateContent>
      </w:r>
    </w:p>
    <w:p w14:paraId="09BBBA75" w14:textId="77777777" w:rsidR="00852ED4" w:rsidRDefault="00CD444A"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78CB1DB1" wp14:editId="233F19D8">
                <wp:simplePos x="0" y="0"/>
                <wp:positionH relativeFrom="column">
                  <wp:posOffset>5445760</wp:posOffset>
                </wp:positionH>
                <wp:positionV relativeFrom="paragraph">
                  <wp:posOffset>142875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76F6AD" id="Rectangle à coins arrondis 1" o:spid="_x0000_s1026" style="position:absolute;margin-left:428.8pt;margin-top:11.2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14:paraId="01ECC0CC" w14:textId="77777777" w:rsidR="0017603A" w:rsidRDefault="00CD444A" w:rsidP="00001CBE">
      <w:pPr>
        <w:pBdr>
          <w:top w:val="single" w:sz="12" w:space="1" w:color="auto"/>
          <w:left w:val="single" w:sz="12" w:space="4" w:color="auto"/>
          <w:bottom w:val="single" w:sz="12" w:space="1" w:color="auto"/>
          <w:right w:val="single" w:sz="12" w:space="4" w:color="auto"/>
        </w:pBdr>
        <w:shd w:val="clear" w:color="auto" w:fill="EEECE1" w:themeFill="background2"/>
        <w:rPr>
          <w:b/>
          <w:sz w:val="28"/>
        </w:rPr>
      </w:pPr>
      <w:r>
        <w:rPr>
          <w:noProof/>
          <w:lang w:eastAsia="fr-CA"/>
        </w:rPr>
        <mc:AlternateContent>
          <mc:Choice Requires="wps">
            <w:drawing>
              <wp:anchor distT="0" distB="0" distL="114300" distR="114300" simplePos="0" relativeHeight="251676672" behindDoc="0" locked="0" layoutInCell="1" allowOverlap="1" wp14:anchorId="46CF47C3" wp14:editId="1900EAF2">
                <wp:simplePos x="0" y="0"/>
                <wp:positionH relativeFrom="column">
                  <wp:posOffset>5445760</wp:posOffset>
                </wp:positionH>
                <wp:positionV relativeFrom="paragraph">
                  <wp:posOffset>208915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569934" id="Rectangle à coins arrondis 2" o:spid="_x0000_s1026" style="position:absolute;margin-left:428.8pt;margin-top:16.45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" fillcolor="white [3212]" strokecolor="#243f60 [1604]" strokeweight="2pt"/>
            </w:pict>
          </mc:Fallback>
        </mc:AlternateContent>
      </w:r>
      <w:r w:rsidR="00CE1E6C">
        <w:rPr>
          <w:b/>
          <w:sz w:val="28"/>
          <w:szCs w:val="28"/>
        </w:rPr>
        <w:t>DEMANDE AU PIIA</w:t>
      </w:r>
      <w:r w:rsidR="00852ED4">
        <w:tab/>
      </w:r>
      <w:r w:rsidR="00354FDA" w:rsidRPr="00354FDA">
        <w:rPr>
          <w:b/>
          <w:sz w:val="28"/>
        </w:rPr>
        <w:t>(</w:t>
      </w:r>
      <w:r w:rsidR="0017603A">
        <w:rPr>
          <w:b/>
          <w:sz w:val="28"/>
        </w:rPr>
        <w:t xml:space="preserve">MODIFICATION                                                                 </w:t>
      </w:r>
      <w:r w:rsidR="0017603A">
        <w:t>N°</w:t>
      </w:r>
    </w:p>
    <w:p w14:paraId="72AD159C" w14:textId="77777777" w:rsidR="00354FDA" w:rsidRDefault="0017603A" w:rsidP="00001CBE">
      <w:pPr>
        <w:pBdr>
          <w:top w:val="single" w:sz="12" w:space="1" w:color="auto"/>
          <w:left w:val="single" w:sz="12" w:space="4" w:color="auto"/>
          <w:bottom w:val="single" w:sz="12" w:space="1" w:color="auto"/>
          <w:right w:val="single" w:sz="12" w:space="4" w:color="auto"/>
        </w:pBdr>
        <w:shd w:val="clear" w:color="auto" w:fill="EEECE1" w:themeFill="background2"/>
      </w:pPr>
      <w:r>
        <w:rPr>
          <w:b/>
          <w:sz w:val="28"/>
        </w:rPr>
        <w:t>D’UNE CONSTRUCTION EXISTANTE</w:t>
      </w:r>
      <w:r w:rsidR="00354FDA" w:rsidRPr="00354FDA">
        <w:rPr>
          <w:b/>
          <w:sz w:val="28"/>
        </w:rPr>
        <w:t>)</w:t>
      </w:r>
      <w:r w:rsidR="00CD444A">
        <w:rPr>
          <w:b/>
          <w:sz w:val="28"/>
        </w:rPr>
        <w:tab/>
      </w:r>
      <w:r w:rsidR="00CD444A">
        <w:rPr>
          <w:b/>
          <w:sz w:val="28"/>
        </w:rPr>
        <w:tab/>
      </w:r>
      <w:r w:rsidR="00CD444A">
        <w:rPr>
          <w:b/>
          <w:sz w:val="28"/>
        </w:rPr>
        <w:tab/>
      </w:r>
      <w:r w:rsidR="00CD444A">
        <w:rPr>
          <w:b/>
          <w:sz w:val="28"/>
        </w:rPr>
        <w:tab/>
      </w:r>
      <w:r w:rsidR="00CD444A">
        <w:rPr>
          <w:b/>
          <w:sz w:val="28"/>
        </w:rPr>
        <w:tab/>
        <w:t xml:space="preserve">      </w:t>
      </w:r>
      <w:r w:rsidR="00CD444A" w:rsidRPr="00CD444A">
        <w:t>Matricule</w:t>
      </w:r>
      <w:r w:rsidR="00354FDA" w:rsidRPr="00CD444A">
        <w:t xml:space="preserve">  </w:t>
      </w:r>
      <w:r w:rsidR="00852ED4" w:rsidRPr="00CD444A">
        <w:rPr>
          <w:sz w:val="22"/>
        </w:rPr>
        <w:t xml:space="preserve"> </w:t>
      </w:r>
      <w:r w:rsidR="00852ED4">
        <w:t xml:space="preserve">  </w:t>
      </w:r>
      <w:r w:rsidR="00AD6ED6">
        <w:tab/>
      </w:r>
      <w:r w:rsidR="00AD6ED6">
        <w:tab/>
      </w:r>
      <w:r w:rsidR="00354FDA">
        <w:t xml:space="preserve">                  </w:t>
      </w:r>
    </w:p>
    <w:p w14:paraId="7522E581" w14:textId="2B621C26" w:rsidR="00840EDD" w:rsidRDefault="001C79F8" w:rsidP="00F559FF">
      <w:pPr>
        <w:pBdr>
          <w:top w:val="single" w:sz="12" w:space="1" w:color="auto"/>
          <w:left w:val="single" w:sz="12" w:space="4" w:color="auto"/>
          <w:bottom w:val="single" w:sz="12" w:space="1" w:color="auto"/>
          <w:right w:val="single" w:sz="12" w:space="4" w:color="auto"/>
        </w:pBdr>
        <w:shd w:val="clear" w:color="auto" w:fill="EEECE1" w:themeFill="background2"/>
        <w:jc w:val="center"/>
      </w:pPr>
      <w:r>
        <w:t>Reçu</w:t>
      </w:r>
      <w:r w:rsidR="00F559FF">
        <w:t xml:space="preserve"> le</w:t>
      </w:r>
    </w:p>
    <w:p w14:paraId="56CB7C06" w14:textId="77777777" w:rsidR="00354FDA" w:rsidRDefault="00840EDD" w:rsidP="00001CBE">
      <w:pPr>
        <w:pBdr>
          <w:top w:val="single" w:sz="12" w:space="1" w:color="auto"/>
          <w:left w:val="single" w:sz="12" w:space="4" w:color="auto"/>
          <w:bottom w:val="single" w:sz="12" w:space="1" w:color="auto"/>
          <w:right w:val="single" w:sz="12" w:space="4" w:color="auto"/>
        </w:pBdr>
        <w:shd w:val="clear" w:color="auto" w:fill="EEECE1" w:themeFill="background2"/>
      </w:pPr>
      <w:r>
        <w:t>Secteur :</w:t>
      </w:r>
      <w:r w:rsidR="0017603A" w:rsidRPr="0017603A">
        <w:t xml:space="preserve"> </w:t>
      </w:r>
      <w:r w:rsidR="0017603A">
        <w:t xml:space="preserve">                                                                               </w:t>
      </w:r>
      <w:r w:rsidR="00A04704">
        <w:t xml:space="preserve">  </w:t>
      </w:r>
      <w:r w:rsidR="0017603A">
        <w:t xml:space="preserve"> </w:t>
      </w:r>
    </w:p>
    <w:p w14:paraId="5761DD40" w14:textId="77777777" w:rsidR="001A2DE4" w:rsidRDefault="001C79F8"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1142270153"/>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840EDD">
        <w:t xml:space="preserve"> </w:t>
      </w:r>
      <w:r w:rsidR="001A2DE4">
        <w:t>PIIA-01 (Centre-Ville)</w:t>
      </w:r>
      <w:r w:rsidR="00D91B5B">
        <w:t xml:space="preserve"> (de Ventes et Services Ste-Marie au Sports Expert</w:t>
      </w:r>
      <w:r w:rsidR="008D2F47">
        <w:t>s</w:t>
      </w:r>
      <w:r w:rsidR="00D91B5B">
        <w:t xml:space="preserve">)                                                       </w:t>
      </w:r>
      <w:r w:rsidR="00840EDD">
        <w:t xml:space="preserve">                                           </w:t>
      </w:r>
      <w:r w:rsidR="00001CBE">
        <w:t xml:space="preserve">  </w:t>
      </w:r>
      <w:r w:rsidR="00840EDD">
        <w:t xml:space="preserve"> </w:t>
      </w:r>
    </w:p>
    <w:p w14:paraId="6071CFBE" w14:textId="77777777" w:rsidR="00354FDA" w:rsidRDefault="001C79F8"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345677062"/>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840EDD">
        <w:t xml:space="preserve"> </w:t>
      </w:r>
      <w:r w:rsidR="00D91B5B">
        <w:t>PIIA-02 (Artériel) (de l’hôpital au Napa pièces d’auto et du IGA au Tim Hortons)</w:t>
      </w:r>
      <w:r w:rsidR="001A2DE4">
        <w:t xml:space="preserve">                                                                                                                                                                   </w:t>
      </w:r>
    </w:p>
    <w:p w14:paraId="093B90A8" w14:textId="77777777" w:rsidR="00AD6ED6" w:rsidRPr="00C431EA" w:rsidRDefault="001C79F8"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noProof/>
        </w:rPr>
        <w:pict w14:anchorId="5341F6FE">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13.2pt;width:118.2pt;height:18pt;z-index:251662336;mso-position-horizontal-relative:text;mso-position-vertical-relative:text" o:preferrelative="t" filled="f" stroked="f">
            <v:imagedata r:id="rId10" o:title=""/>
            <o:lock v:ext="edit" aspectratio="t"/>
          </v:shape>
          <w:control r:id="rId11" w:name="TextBox1" w:shapeid="_x0000_s1050"/>
        </w:pict>
      </w:r>
      <w:r w:rsidR="00C431EA">
        <w:rPr>
          <w:sz w:val="18"/>
          <w:szCs w:val="18"/>
        </w:rPr>
        <w:tab/>
      </w:r>
      <w:r w:rsidR="00C431EA">
        <w:rPr>
          <w:sz w:val="18"/>
          <w:szCs w:val="18"/>
        </w:rPr>
        <w:tab/>
      </w:r>
    </w:p>
    <w:p w14:paraId="4D292E55" w14:textId="77777777" w:rsidR="00E514B1" w:rsidRDefault="0025131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sidRPr="0025131A">
        <w:t xml:space="preserve">Présentation </w:t>
      </w:r>
      <w:r w:rsidR="008305BD">
        <w:t>a</w:t>
      </w:r>
      <w:r w:rsidRPr="0025131A">
        <w:t>u CCUE</w:t>
      </w:r>
      <w:r>
        <w:t> :</w:t>
      </w:r>
      <w:r w:rsidR="00AA1A6D">
        <w:tab/>
      </w:r>
    </w:p>
    <w:p w14:paraId="3FE360A6" w14:textId="77777777" w:rsidR="0025131A" w:rsidRDefault="001C79F8"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w14:anchorId="24AD4724">
          <v:shape id="_x0000_s1053" type="#_x0000_t201" style="position:absolute;margin-left:110pt;margin-top:0;width:118.2pt;height:18pt;z-index:251668480;mso-position-horizontal:absolute;mso-position-horizontal-relative:text;mso-position-vertical:absolute;mso-position-vertical-relative:text" o:preferrelative="t" filled="f" stroked="f">
            <v:imagedata r:id="rId10" o:title=""/>
            <o:lock v:ext="edit" aspectratio="t"/>
          </v:shape>
          <w:control r:id="rId12" w:name="TextBox2" w:shapeid="_x0000_s1053"/>
        </w:pict>
      </w:r>
      <w:r w:rsidR="0025131A">
        <w:t>Présentée au conseil le :</w:t>
      </w:r>
      <w:r w:rsidR="00E514B1">
        <w:t xml:space="preserve"> </w:t>
      </w:r>
      <w:r w:rsidR="0025131A">
        <w:tab/>
      </w:r>
    </w:p>
    <w:p w14:paraId="10FF9E1E" w14:textId="77777777" w:rsidR="00050CCB" w:rsidRDefault="00050CCB" w:rsidP="00001CBE">
      <w:pPr>
        <w:pBdr>
          <w:top w:val="single" w:sz="12" w:space="1" w:color="auto"/>
          <w:left w:val="single" w:sz="12" w:space="4" w:color="auto"/>
          <w:bottom w:val="single" w:sz="12" w:space="1" w:color="auto"/>
          <w:right w:val="single" w:sz="12" w:space="4" w:color="auto"/>
        </w:pBdr>
        <w:shd w:val="clear" w:color="auto" w:fill="EEECE1" w:themeFill="background2"/>
      </w:pPr>
    </w:p>
    <w:p w14:paraId="3961A842" w14:textId="77777777"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14:paraId="7280D121" w14:textId="77777777" w:rsidR="003E3684" w:rsidRPr="003E3684" w:rsidRDefault="001C79F8"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w14:anchorId="268EF3E4">
          <v:shape id="_x0000_s1051" type="#_x0000_t201" style="position:absolute;margin-left:106.3pt;margin-top:0;width:429.6pt;height:18pt;z-index:251664384;mso-position-horizontal:absolute;mso-position-horizontal-relative:text;mso-position-vertical:absolute;mso-position-vertical-relative:text" o:preferrelative="t" filled="f" stroked="f">
            <v:imagedata r:id="rId13" o:title=""/>
            <o:lock v:ext="edit" aspectratio="t"/>
          </v:shape>
          <w:control r:id="rId14" w:name="TextBox11411" w:shapeid="_x0000_s1051"/>
        </w:pict>
      </w:r>
      <w:r w:rsidR="003E3684" w:rsidRPr="003E3684">
        <w:t>Règlements et articles :</w:t>
      </w:r>
      <w:r w:rsidR="003E3684" w:rsidRPr="003E3684">
        <w:tab/>
      </w:r>
    </w:p>
    <w:p w14:paraId="52E3C112" w14:textId="77777777" w:rsidR="003E3684" w:rsidRPr="0025131A" w:rsidRDefault="001C79F8"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w14:anchorId="552F3410">
          <v:shape id="_x0000_s1052" type="#_x0000_t201" style="position:absolute;margin-left:106.3pt;margin-top:3.9pt;width:429.6pt;height:18pt;z-index:251666432;mso-position-horizontal-relative:text;mso-position-vertical-relative:text" o:preferrelative="t" filled="f" stroked="f">
            <v:imagedata r:id="rId13" o:title=""/>
            <o:lock v:ext="edit" aspectratio="t"/>
          </v:shape>
          <w:control r:id="rId15" w:name="TextBox11421" w:shapeid="_x0000_s1052"/>
        </w:pict>
      </w:r>
      <w:r w:rsidR="003E3684" w:rsidRPr="003E3684">
        <w:t>Usage destiné :</w:t>
      </w:r>
      <w:r w:rsidR="003E3684" w:rsidRPr="003E3684">
        <w:tab/>
      </w:r>
      <w:sdt>
        <w:sdtPr>
          <w:id w:val="1670525165"/>
          <w:docPartList>
            <w:docPartGallery w:val="Quick Parts"/>
          </w:docPartList>
        </w:sdtPr>
        <w:sdtEndPr/>
        <w:sdtContent>
          <w:sdt>
            <w:sdtPr>
              <w:id w:val="-1718729903"/>
              <w:placeholder>
                <w:docPart w:val="B200FC46581546C59136141BE2BC32A7"/>
              </w:placeholder>
              <w:showingPlcHdr/>
              <w:docPartList>
                <w:docPartGallery w:val="Quick Parts"/>
              </w:docPartList>
            </w:sdtPr>
            <w:sdtEndPr/>
            <w:sdtContent>
              <w:r w:rsidR="008846F8">
                <w:t xml:space="preserve">     </w:t>
              </w:r>
            </w:sdtContent>
          </w:sdt>
        </w:sdtContent>
      </w:sdt>
    </w:p>
    <w:p w14:paraId="0672A08A" w14:textId="77777777" w:rsidR="00852ED4" w:rsidRPr="00C431EA"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14:paraId="76858F2B" w14:textId="77777777" w:rsidR="00F86E16" w:rsidRDefault="00F86E16" w:rsidP="00CB414A">
      <w:pPr>
        <w:spacing w:before="120" w:line="240" w:lineRule="auto"/>
        <w:jc w:val="both"/>
        <w:rPr>
          <w:b/>
        </w:rPr>
      </w:pPr>
      <w:r w:rsidRPr="00F96094">
        <w:rPr>
          <w:b/>
        </w:rPr>
        <w:t xml:space="preserve">Tout projet </w:t>
      </w:r>
      <w:r>
        <w:rPr>
          <w:b/>
        </w:rPr>
        <w:t>de modification d’un bâtiment</w:t>
      </w:r>
      <w:r w:rsidRPr="00F96094">
        <w:rPr>
          <w:b/>
        </w:rPr>
        <w:t xml:space="preserve"> dans les</w:t>
      </w:r>
      <w:r>
        <w:rPr>
          <w:b/>
        </w:rPr>
        <w:t xml:space="preserve"> zones concernées par le PIIA-01 et </w:t>
      </w:r>
      <w:r w:rsidR="003341D9">
        <w:rPr>
          <w:b/>
        </w:rPr>
        <w:t xml:space="preserve">le </w:t>
      </w:r>
      <w:r>
        <w:rPr>
          <w:b/>
        </w:rPr>
        <w:t>PIIA-02</w:t>
      </w:r>
      <w:r w:rsidRPr="00F96094">
        <w:rPr>
          <w:b/>
        </w:rPr>
        <w:t xml:space="preserve"> doit, préalablement aux travaux, être approuvé par le conseil municipal.</w:t>
      </w:r>
    </w:p>
    <w:p w14:paraId="7CD257EF" w14:textId="77777777" w:rsidR="00F86E16" w:rsidRDefault="00F86E16" w:rsidP="008305BD">
      <w:pPr>
        <w:spacing w:before="120"/>
        <w:ind w:left="992" w:hanging="992"/>
        <w:jc w:val="both"/>
        <w:rPr>
          <w:b/>
        </w:rPr>
      </w:pPr>
      <w:r w:rsidRPr="000B7871">
        <w:rPr>
          <w:b/>
          <w:u w:val="single"/>
        </w:rPr>
        <w:t>But visé :</w:t>
      </w:r>
      <w:r>
        <w:rPr>
          <w:b/>
        </w:rPr>
        <w:t xml:space="preserve"> </w:t>
      </w:r>
      <w:r w:rsidR="009265F2" w:rsidRPr="009265F2">
        <w:rPr>
          <w:b/>
        </w:rPr>
        <w:t>C</w:t>
      </w:r>
      <w:r w:rsidRPr="009265F2">
        <w:rPr>
          <w:b/>
        </w:rPr>
        <w:t>onserver le caractère typique des bâtiments existants</w:t>
      </w:r>
      <w:r w:rsidR="003341D9">
        <w:rPr>
          <w:b/>
        </w:rPr>
        <w:t xml:space="preserve"> ou le bonifier</w:t>
      </w:r>
      <w:r w:rsidR="00C31748">
        <w:rPr>
          <w:b/>
        </w:rPr>
        <w:t xml:space="preserve"> en fonction des particularités des </w:t>
      </w:r>
      <w:r w:rsidR="003E2ED7">
        <w:rPr>
          <w:b/>
        </w:rPr>
        <w:t xml:space="preserve">            </w:t>
      </w:r>
      <w:r w:rsidR="00C31748">
        <w:rPr>
          <w:b/>
        </w:rPr>
        <w:t>bâtiments à valeur patrimoniale à la suite de</w:t>
      </w:r>
      <w:r w:rsidRPr="009265F2">
        <w:rPr>
          <w:b/>
        </w:rPr>
        <w:t xml:space="preserve"> certains travaux affectant </w:t>
      </w:r>
      <w:r w:rsidR="009265F2" w:rsidRPr="009265F2">
        <w:rPr>
          <w:b/>
        </w:rPr>
        <w:t>leur apparence</w:t>
      </w:r>
      <w:r w:rsidRPr="009265F2">
        <w:rPr>
          <w:b/>
        </w:rPr>
        <w:t>.</w:t>
      </w:r>
    </w:p>
    <w:p w14:paraId="2C845AA5" w14:textId="77777777" w:rsidR="00E62FFA" w:rsidRPr="008F30C3" w:rsidRDefault="00E62FFA" w:rsidP="00F86E16">
      <w:pPr>
        <w:rPr>
          <w:b/>
          <w:i/>
          <w:sz w:val="20"/>
          <w:u w:val="single"/>
        </w:rPr>
      </w:pPr>
    </w:p>
    <w:p w14:paraId="6C96384A" w14:textId="77777777"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14:paraId="5071BB93" w14:textId="77777777" w:rsidTr="009265F2">
        <w:tc>
          <w:tcPr>
            <w:tcW w:w="11195" w:type="dxa"/>
            <w:tcBorders>
              <w:top w:val="dotted" w:sz="4" w:space="0" w:color="auto"/>
              <w:left w:val="dotted" w:sz="4" w:space="0" w:color="auto"/>
              <w:bottom w:val="dotted" w:sz="4" w:space="0" w:color="auto"/>
              <w:right w:val="dotted" w:sz="4" w:space="0" w:color="auto"/>
            </w:tcBorders>
          </w:tcPr>
          <w:p w14:paraId="59FA729B" w14:textId="77777777" w:rsidR="009265F2" w:rsidRPr="009265F2"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rPr>
                <w:b/>
              </w:rPr>
            </w:pPr>
            <w:sdt>
              <w:sdtPr>
                <w:id w:val="-796367044"/>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17603A">
              <w:t xml:space="preserve"> Le nom, prénom et adresse du ou des professionnels ayant travaillé</w:t>
            </w:r>
            <w:r w:rsidR="008305BD">
              <w:t>(s)</w:t>
            </w:r>
            <w:r w:rsidR="0017603A">
              <w:t xml:space="preserve"> à la préparation des plans et documents;</w:t>
            </w:r>
          </w:p>
          <w:p w14:paraId="780B8ABC" w14:textId="77777777" w:rsidR="00050CCB"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050CCB">
              <w:t xml:space="preserve"> </w:t>
            </w:r>
            <w:r w:rsidR="0017603A" w:rsidRPr="00BB6836">
              <w:t>Les caractéristiques naturelles du terrain (cours d’eau, marécage</w:t>
            </w:r>
            <w:r w:rsidR="0017603A">
              <w:t>, roc de surface, espace boisé, zones d’inondation, etc.),    s’il y a lieu;</w:t>
            </w:r>
          </w:p>
          <w:p w14:paraId="6DD633BF" w14:textId="77777777" w:rsidR="0017603A"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61631062"/>
                <w14:checkbox>
                  <w14:checked w14:val="0"/>
                  <w14:checkedState w14:val="2612" w14:font="MS Gothic"/>
                  <w14:uncheckedState w14:val="2610" w14:font="MS Gothic"/>
                </w14:checkbox>
              </w:sdtPr>
              <w:sdtEndPr/>
              <w:sdtContent>
                <w:r w:rsidR="003E2ED7">
                  <w:rPr>
                    <w:rFonts w:ascii="MS Gothic" w:eastAsia="MS Gothic" w:hAnsi="MS Gothic" w:hint="eastAsia"/>
                  </w:rPr>
                  <w:t>☐</w:t>
                </w:r>
              </w:sdtContent>
            </w:sdt>
            <w:r w:rsidR="0017603A">
              <w:t xml:space="preserve"> L’état actuel du terrain et l’aménagement qui en est projeté;</w:t>
            </w:r>
          </w:p>
          <w:p w14:paraId="4D8C247E" w14:textId="77777777" w:rsidR="00050CCB"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rPr>
                  <w:rFonts w:ascii="MS Gothic" w:eastAsia="MS Gothic" w:hAnsi="MS Gothic"/>
                </w:rPr>
                <w:id w:val="140014442"/>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050CCB">
              <w:t xml:space="preserve"> </w:t>
            </w:r>
            <w:r w:rsidR="0017603A">
              <w:t xml:space="preserve">Une esquisse architecturale de </w:t>
            </w:r>
            <w:r w:rsidR="009265F2">
              <w:t>l’ajout au</w:t>
            </w:r>
            <w:r w:rsidR="0017603A">
              <w:t xml:space="preserve"> bâtiment p</w:t>
            </w:r>
            <w:r w:rsidR="009265F2">
              <w:t>rojeté et</w:t>
            </w:r>
            <w:r w:rsidR="0017603A">
              <w:t xml:space="preserve"> une photographie du bâtiment existant selon le cas;</w:t>
            </w:r>
          </w:p>
          <w:p w14:paraId="1460C43A" w14:textId="77777777" w:rsidR="00050CCB"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42605272"/>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17603A">
              <w:t xml:space="preserve"> Des photographies illustrant la relation entre</w:t>
            </w:r>
            <w:r w:rsidR="009265F2">
              <w:t xml:space="preserve"> le ou</w:t>
            </w:r>
            <w:r w:rsidR="0017603A">
              <w:t xml:space="preserve"> les bâtiments projetés et ceux avoisinants</w:t>
            </w:r>
            <w:r w:rsidR="009265F2">
              <w:t xml:space="preserve"> (vue en 3D)</w:t>
            </w:r>
            <w:r w:rsidR="0017603A">
              <w:t>;</w:t>
            </w:r>
          </w:p>
          <w:p w14:paraId="5F549F5D" w14:textId="77777777" w:rsidR="0017603A"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050CCB">
              <w:t xml:space="preserve"> </w:t>
            </w:r>
            <w:r w:rsidR="0017603A">
              <w:t>L’échantillon</w:t>
            </w:r>
            <w:r w:rsidR="00517E85">
              <w:t xml:space="preserve"> (physique ou visuel)</w:t>
            </w:r>
            <w:r w:rsidR="0017603A">
              <w:t xml:space="preserve"> des matériaux de revêtement utilisés, les principales caractéristiques ainsi que les couleurs, dans le cas d’un bâtiment dont on modifie le revêtement extérieur;</w:t>
            </w:r>
          </w:p>
          <w:p w14:paraId="4C7298C3" w14:textId="77777777" w:rsidR="00050CCB"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622446694"/>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050CCB">
              <w:t xml:space="preserve"> </w:t>
            </w:r>
            <w:r w:rsidR="0017603A">
              <w:t>Un plan indiquant la position de tout arbre mature qui doit être abattu ain</w:t>
            </w:r>
            <w:r w:rsidR="009265F2">
              <w:t>si qu’un projet de remplacement;</w:t>
            </w:r>
          </w:p>
          <w:p w14:paraId="635B52D8" w14:textId="77777777" w:rsidR="0017603A"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754400865"/>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17603A">
              <w:t xml:space="preserve"> L’échéancier de r</w:t>
            </w:r>
            <w:r w:rsidR="003E2ED7">
              <w:t>éalisation des travaux projetés;</w:t>
            </w:r>
          </w:p>
          <w:p w14:paraId="418618C9" w14:textId="77777777" w:rsidR="00050CCB" w:rsidRPr="00D1211D" w:rsidRDefault="001C79F8" w:rsidP="003E2ED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787961476"/>
                <w14:checkbox>
                  <w14:checked w14:val="0"/>
                  <w14:checkedState w14:val="2612" w14:font="MS Gothic"/>
                  <w14:uncheckedState w14:val="2610" w14:font="MS Gothic"/>
                </w14:checkbox>
              </w:sdtPr>
              <w:sdtEndPr/>
              <w:sdtContent>
                <w:r w:rsidR="003C7E05">
                  <w:rPr>
                    <w:rFonts w:ascii="MS Gothic" w:eastAsia="MS Gothic" w:hAnsi="MS Gothic" w:hint="eastAsia"/>
                  </w:rPr>
                  <w:t>☐</w:t>
                </w:r>
              </w:sdtContent>
            </w:sdt>
            <w:r w:rsidR="00050CCB">
              <w:t xml:space="preserve"> Le paiement de la demande (20</w:t>
            </w:r>
            <w:r w:rsidR="00DA07F9">
              <w:t>.00</w:t>
            </w:r>
            <w:r w:rsidR="00050CCB">
              <w:t xml:space="preserve"> $)</w:t>
            </w:r>
            <w:r w:rsidR="003E2ED7">
              <w:t>.</w:t>
            </w:r>
          </w:p>
        </w:tc>
      </w:tr>
    </w:tbl>
    <w:p w14:paraId="3635C71A" w14:textId="77777777" w:rsidR="008305BD" w:rsidRDefault="008305BD" w:rsidP="00050CCB">
      <w:pPr>
        <w:rPr>
          <w:b/>
          <w:i/>
          <w:u w:val="single"/>
        </w:rPr>
      </w:pPr>
    </w:p>
    <w:p w14:paraId="4823FBF9" w14:textId="77777777" w:rsidR="008F30C3" w:rsidRDefault="008F30C3" w:rsidP="00050CCB">
      <w:pPr>
        <w:rPr>
          <w:b/>
          <w:i/>
          <w:u w:val="single"/>
        </w:rPr>
      </w:pPr>
    </w:p>
    <w:p w14:paraId="27865CE5" w14:textId="77777777" w:rsidR="008F30C3" w:rsidRDefault="008F30C3" w:rsidP="00050CCB">
      <w:pPr>
        <w:rPr>
          <w:b/>
          <w:i/>
          <w:u w:val="single"/>
        </w:rPr>
      </w:pPr>
    </w:p>
    <w:p w14:paraId="68A68412" w14:textId="77777777" w:rsidR="008305BD" w:rsidRPr="008F30C3" w:rsidRDefault="00050CCB" w:rsidP="008F30C3">
      <w:pPr>
        <w:rPr>
          <w:b/>
          <w:i/>
          <w:u w:val="single"/>
        </w:rPr>
      </w:pPr>
      <w:r>
        <w:rPr>
          <w:b/>
          <w:i/>
          <w:u w:val="single"/>
        </w:rPr>
        <w:t>Emplacement des travaux</w:t>
      </w:r>
    </w:p>
    <w:p w14:paraId="5725A04C" w14:textId="420E77B8"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w14:anchorId="0EED3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04pt;height:18pt" o:ole="">
            <v:imagedata r:id="rId16" o:title=""/>
          </v:shape>
          <w:control r:id="rId17" w:name="TextBox11431" w:shapeid="_x0000_i1130"/>
        </w:object>
      </w:r>
      <w:r>
        <w:t xml:space="preserve">   </w:t>
      </w:r>
      <w:r w:rsidR="00735172">
        <w:t xml:space="preserve">   </w:t>
      </w:r>
      <w:r w:rsidRPr="008542C5">
        <w:rPr>
          <w:b/>
        </w:rPr>
        <w:t>OU</w:t>
      </w:r>
      <w:r>
        <w:tab/>
      </w:r>
      <w:r w:rsidR="00735172">
        <w:t xml:space="preserve"> </w:t>
      </w:r>
      <w:r>
        <w:t xml:space="preserve">Cadastre : </w:t>
      </w:r>
      <w:r w:rsidR="00735172">
        <w:object w:dxaOrig="225" w:dyaOrig="225" w14:anchorId="3DC4E994">
          <v:shape id="_x0000_i1067" type="#_x0000_t75" style="width:205.8pt;height:18pt" o:ole="">
            <v:imagedata r:id="rId18" o:title=""/>
          </v:shape>
          <w:control r:id="rId19" w:name="TextBox4" w:shapeid="_x0000_i1067"/>
        </w:object>
      </w:r>
    </w:p>
    <w:p w14:paraId="598363D1" w14:textId="77777777" w:rsidR="008305BD" w:rsidRPr="008305BD" w:rsidRDefault="008305BD" w:rsidP="008305BD">
      <w:pPr>
        <w:spacing w:line="240" w:lineRule="auto"/>
        <w:rPr>
          <w:b/>
          <w:i/>
          <w:sz w:val="18"/>
          <w:u w:val="single"/>
        </w:rPr>
      </w:pPr>
    </w:p>
    <w:p w14:paraId="20992B75" w14:textId="77777777" w:rsidR="00050CCB" w:rsidRPr="009B4204" w:rsidRDefault="00050CCB" w:rsidP="00050CCB">
      <w:pPr>
        <w:rPr>
          <w:b/>
          <w:i/>
          <w:u w:val="single"/>
        </w:rPr>
      </w:pPr>
      <w:r w:rsidRPr="009B4204">
        <w:rPr>
          <w:b/>
          <w:i/>
          <w:u w:val="single"/>
        </w:rPr>
        <w:t xml:space="preserve">Identification </w:t>
      </w:r>
    </w:p>
    <w:p w14:paraId="2F24FBE0" w14:textId="77777777"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38DF8815" w14:textId="1EEE37E5"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rsidR="001C79F8">
        <w:tab/>
        <w:t xml:space="preserve"> </w:t>
      </w:r>
      <w:r w:rsidR="001C79F8">
        <w:tab/>
      </w:r>
      <w:r>
        <w:object w:dxaOrig="225" w:dyaOrig="225" w14:anchorId="46419E12">
          <v:shape id="_x0000_i1069" type="#_x0000_t75" style="width:147pt;height:18pt" o:ole="">
            <v:imagedata r:id="rId20" o:title=""/>
          </v:shape>
          <w:control r:id="rId21" w:name="TextBox115" w:shapeid="_x0000_i1069"/>
        </w:object>
      </w:r>
      <w:r>
        <w:tab/>
        <w:t>Nom :</w:t>
      </w:r>
      <w:r>
        <w:tab/>
      </w:r>
      <w:r>
        <w:tab/>
      </w:r>
      <w:r>
        <w:tab/>
      </w:r>
      <w:r>
        <w:object w:dxaOrig="225" w:dyaOrig="225" w14:anchorId="5E59E111">
          <v:shape id="_x0000_i1071" type="#_x0000_t75" style="width:147pt;height:18pt" o:ole="">
            <v:imagedata r:id="rId20" o:title=""/>
          </v:shape>
          <w:control r:id="rId22" w:name="TextBox171" w:shapeid="_x0000_i1071"/>
        </w:object>
      </w:r>
    </w:p>
    <w:p w14:paraId="727460F2" w14:textId="77777777"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w14:anchorId="391C42C9">
          <v:shape id="_x0000_i1073" type="#_x0000_t75" style="width:147pt;height:18pt" o:ole="">
            <v:imagedata r:id="rId20" o:title=""/>
          </v:shape>
          <w:control r:id="rId23" w:name="TextBox114" w:shapeid="_x0000_i1073"/>
        </w:object>
      </w:r>
      <w:r>
        <w:tab/>
      </w:r>
      <w:r w:rsidRPr="00951A2C">
        <w:t>Adresse postale</w:t>
      </w:r>
      <w:r>
        <w:t> :</w:t>
      </w:r>
      <w:r>
        <w:tab/>
      </w:r>
      <w:r>
        <w:object w:dxaOrig="225" w:dyaOrig="225" w14:anchorId="0C3AEB4B">
          <v:shape id="_x0000_i1075" type="#_x0000_t75" style="width:147pt;height:18pt" o:ole="">
            <v:imagedata r:id="rId20" o:title=""/>
          </v:shape>
          <w:control r:id="rId24" w:name="TextBox181" w:shapeid="_x0000_i1075"/>
        </w:object>
      </w:r>
    </w:p>
    <w:p w14:paraId="75B82384" w14:textId="1B327762"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4B6160A8">
          <v:shape id="_x0000_i1131" type="#_x0000_t75" style="width:147pt;height:18pt" o:ole="">
            <v:imagedata r:id="rId20" o:title=""/>
          </v:shape>
          <w:control r:id="rId25" w:name="TextBox121" w:shapeid="_x0000_i1131"/>
        </w:object>
      </w:r>
      <w:r>
        <w:tab/>
        <w:t>Ville :</w:t>
      </w:r>
      <w:r>
        <w:tab/>
      </w:r>
      <w:r>
        <w:tab/>
      </w:r>
      <w:r>
        <w:tab/>
      </w:r>
      <w:r>
        <w:object w:dxaOrig="225" w:dyaOrig="225" w14:anchorId="71C5E0A6">
          <v:shape id="_x0000_i1079" type="#_x0000_t75" style="width:147pt;height:18pt" o:ole="">
            <v:imagedata r:id="rId20" o:title=""/>
          </v:shape>
          <w:control r:id="rId26" w:name="TextBox191" w:shapeid="_x0000_i1079"/>
        </w:object>
      </w:r>
    </w:p>
    <w:p w14:paraId="343765AE" w14:textId="57ADB848"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4F48356B">
          <v:shape id="_x0000_i1081" type="#_x0000_t75" style="width:147pt;height:18pt" o:ole="">
            <v:imagedata r:id="rId20" o:title=""/>
          </v:shape>
          <w:control r:id="rId27" w:name="TextBox131" w:shapeid="_x0000_i1081"/>
        </w:object>
      </w:r>
      <w:r>
        <w:tab/>
        <w:t>Code postal:</w:t>
      </w:r>
      <w:r>
        <w:tab/>
      </w:r>
      <w:r>
        <w:tab/>
      </w:r>
      <w:r>
        <w:object w:dxaOrig="225" w:dyaOrig="225" w14:anchorId="2036201E">
          <v:shape id="_x0000_i1132" type="#_x0000_t75" style="width:147pt;height:18pt" o:ole="">
            <v:imagedata r:id="rId20" o:title=""/>
          </v:shape>
          <w:control r:id="rId28" w:name="TextBox1101" w:shapeid="_x0000_i1132"/>
        </w:object>
      </w:r>
    </w:p>
    <w:p w14:paraId="4C449F40" w14:textId="77777777"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577AD4FF">
          <v:shape id="_x0000_i1085" type="#_x0000_t75" style="width:147pt;height:18pt" o:ole="">
            <v:imagedata r:id="rId20" o:title=""/>
          </v:shape>
          <w:control r:id="rId29" w:name="TextBox141" w:shapeid="_x0000_i1085"/>
        </w:object>
      </w:r>
      <w:r>
        <w:tab/>
        <w:t>Téléphone:</w:t>
      </w:r>
      <w:r>
        <w:tab/>
      </w:r>
      <w:r>
        <w:tab/>
      </w:r>
      <w:r>
        <w:object w:dxaOrig="225" w:dyaOrig="225" w14:anchorId="1E4A1A06">
          <v:shape id="_x0000_i1087" type="#_x0000_t75" style="width:147pt;height:18pt" o:ole="">
            <v:imagedata r:id="rId20" o:title=""/>
          </v:shape>
          <w:control r:id="rId30" w:name="TextBox1111" w:shapeid="_x0000_i1087"/>
        </w:object>
      </w:r>
    </w:p>
    <w:p w14:paraId="7F9E2852" w14:textId="77777777"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1BD5146D">
          <v:shape id="_x0000_i1089" type="#_x0000_t75" style="width:147pt;height:18pt" o:ole="">
            <v:imagedata r:id="rId20" o:title=""/>
          </v:shape>
          <w:control r:id="rId31" w:name="TextBox151" w:shapeid="_x0000_i1089"/>
        </w:object>
      </w:r>
      <w:r>
        <w:tab/>
        <w:t>Téléphone :</w:t>
      </w:r>
      <w:r>
        <w:tab/>
      </w:r>
      <w:r>
        <w:tab/>
      </w:r>
      <w:r>
        <w:object w:dxaOrig="225" w:dyaOrig="225" w14:anchorId="587D4E92">
          <v:shape id="_x0000_i1091" type="#_x0000_t75" style="width:147pt;height:18pt" o:ole="">
            <v:imagedata r:id="rId20" o:title=""/>
          </v:shape>
          <w:control r:id="rId32" w:name="TextBox1121" w:shapeid="_x0000_i1091"/>
        </w:object>
      </w:r>
    </w:p>
    <w:p w14:paraId="717DDC54" w14:textId="77777777"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w14:anchorId="5A3C20FD">
          <v:shape id="_x0000_i1093" type="#_x0000_t75" style="width:147pt;height:18pt" o:ole="">
            <v:imagedata r:id="rId20" o:title=""/>
          </v:shape>
          <w:control r:id="rId33" w:name="TextBox161" w:shapeid="_x0000_i1093"/>
        </w:object>
      </w:r>
      <w:r>
        <w:tab/>
        <w:t>Courriel :</w:t>
      </w:r>
      <w:r>
        <w:tab/>
      </w:r>
      <w:r>
        <w:tab/>
      </w:r>
      <w:r>
        <w:object w:dxaOrig="225" w:dyaOrig="225" w14:anchorId="4FCA5D9B">
          <v:shape id="_x0000_i1095" type="#_x0000_t75" style="width:147pt;height:18pt" o:ole="">
            <v:imagedata r:id="rId20" o:title=""/>
          </v:shape>
          <w:control r:id="rId34" w:name="TextBox1131" w:shapeid="_x0000_i1095"/>
        </w:object>
      </w:r>
    </w:p>
    <w:p w14:paraId="047A7D2D" w14:textId="77777777" w:rsidR="00DA07F9" w:rsidRPr="008305BD" w:rsidRDefault="00DA07F9" w:rsidP="008305BD">
      <w:pPr>
        <w:tabs>
          <w:tab w:val="left" w:pos="708"/>
          <w:tab w:val="left" w:pos="1416"/>
          <w:tab w:val="left" w:pos="2124"/>
          <w:tab w:val="left" w:pos="2835"/>
          <w:tab w:val="left" w:pos="3540"/>
          <w:tab w:val="left" w:pos="4248"/>
          <w:tab w:val="left" w:pos="4956"/>
          <w:tab w:val="left" w:pos="5664"/>
          <w:tab w:val="left" w:pos="6600"/>
        </w:tabs>
        <w:spacing w:line="240" w:lineRule="auto"/>
        <w:rPr>
          <w:b/>
          <w:i/>
          <w:sz w:val="20"/>
          <w:u w:val="single"/>
        </w:rPr>
      </w:pPr>
    </w:p>
    <w:p w14:paraId="6A20E829" w14:textId="77777777" w:rsidR="00050CCB" w:rsidRDefault="00050CCB" w:rsidP="00050CCB">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56"/>
      </w:tblGrid>
      <w:tr w:rsidR="00050CCB" w14:paraId="7A90C414" w14:textId="77777777" w:rsidTr="008F30C3">
        <w:trPr>
          <w:trHeight w:val="1929"/>
        </w:trPr>
        <w:tc>
          <w:tcPr>
            <w:tcW w:w="11195" w:type="dxa"/>
          </w:tcPr>
          <w:p w14:paraId="0B774B4F" w14:textId="39DF4D1F" w:rsidR="00050CCB" w:rsidRPr="003E2ED7" w:rsidRDefault="002E2D42" w:rsidP="003E2ED7">
            <w:pPr>
              <w:rPr>
                <w:b/>
              </w:rPr>
            </w:pPr>
            <w:r>
              <w:object w:dxaOrig="225" w:dyaOrig="225" w14:anchorId="1964EDE8">
                <v:shape id="_x0000_i1122" type="#_x0000_t75" style="width:552pt;height:94.2pt" o:ole="">
                  <v:imagedata r:id="rId35" o:title=""/>
                </v:shape>
                <w:control r:id="rId36" w:name="TextBox1151" w:shapeid="_x0000_i1122"/>
              </w:object>
            </w:r>
          </w:p>
        </w:tc>
      </w:tr>
    </w:tbl>
    <w:p w14:paraId="1EBF1DD1" w14:textId="77777777" w:rsidR="00050CCB" w:rsidRPr="008305BD" w:rsidRDefault="00050CCB" w:rsidP="008305BD">
      <w:pPr>
        <w:tabs>
          <w:tab w:val="left" w:pos="708"/>
          <w:tab w:val="left" w:pos="1416"/>
          <w:tab w:val="left" w:pos="2124"/>
          <w:tab w:val="left" w:pos="2835"/>
          <w:tab w:val="left" w:pos="3540"/>
          <w:tab w:val="left" w:pos="4248"/>
          <w:tab w:val="left" w:pos="4956"/>
          <w:tab w:val="left" w:pos="5664"/>
          <w:tab w:val="left" w:pos="6600"/>
        </w:tabs>
        <w:spacing w:line="240" w:lineRule="auto"/>
        <w:rPr>
          <w:b/>
          <w:i/>
          <w:sz w:val="20"/>
          <w:u w:val="single"/>
        </w:rPr>
      </w:pPr>
    </w:p>
    <w:p w14:paraId="24E799CB" w14:textId="77777777" w:rsidR="009265F2" w:rsidRDefault="009265F2" w:rsidP="009265F2">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14:paraId="6403C36E" w14:textId="77777777" w:rsidR="009265F2" w:rsidRPr="008305BD" w:rsidRDefault="009265F2" w:rsidP="008305BD">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20"/>
        </w:rPr>
      </w:pPr>
    </w:p>
    <w:p w14:paraId="7F6D461F" w14:textId="77777777" w:rsidR="009265F2" w:rsidRDefault="009265F2" w:rsidP="009265F2">
      <w:pPr>
        <w:tabs>
          <w:tab w:val="left" w:pos="708"/>
          <w:tab w:val="left" w:pos="1416"/>
          <w:tab w:val="left" w:pos="2124"/>
          <w:tab w:val="left" w:pos="2835"/>
          <w:tab w:val="left" w:pos="3540"/>
          <w:tab w:val="left" w:pos="4248"/>
          <w:tab w:val="left" w:pos="4956"/>
          <w:tab w:val="left" w:pos="5664"/>
          <w:tab w:val="left" w:pos="6600"/>
        </w:tabs>
        <w:jc w:val="both"/>
        <w:rPr>
          <w:b/>
        </w:rPr>
      </w:pPr>
      <w:r>
        <w:rPr>
          <w:b/>
        </w:rPr>
        <w:t xml:space="preserve">Les demandes assujetties au PIIA doivent dans un premier temps être étudiées par le comité consultatif en urbanisme et environnement (CCUE) qui recommandera au conseil municipal son approbation ou son rejet. </w:t>
      </w:r>
      <w:r w:rsidRPr="000D72BF">
        <w:rPr>
          <w:b/>
        </w:rPr>
        <w:t>À la</w:t>
      </w:r>
      <w:r>
        <w:rPr>
          <w:b/>
        </w:rPr>
        <w:t xml:space="preserve"> suite de la recommandation du comité, le c</w:t>
      </w:r>
      <w:r w:rsidRPr="000D72BF">
        <w:rPr>
          <w:b/>
        </w:rPr>
        <w:t>onseil, par résolution, approuve les</w:t>
      </w:r>
      <w:r>
        <w:rPr>
          <w:b/>
        </w:rPr>
        <w:t xml:space="preserve"> </w:t>
      </w:r>
      <w:r w:rsidRPr="000D72BF">
        <w:rPr>
          <w:b/>
        </w:rPr>
        <w:t>plans, s</w:t>
      </w:r>
      <w:r>
        <w:rPr>
          <w:b/>
        </w:rPr>
        <w:t>’</w:t>
      </w:r>
      <w:r w:rsidRPr="000D72BF">
        <w:rPr>
          <w:b/>
        </w:rPr>
        <w:t>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demandes assujetties au PIIA dépend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14:paraId="1E281A6F" w14:textId="77777777" w:rsidR="009265F2" w:rsidRPr="008305BD" w:rsidRDefault="009265F2" w:rsidP="008305BD">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20"/>
        </w:rPr>
      </w:pPr>
    </w:p>
    <w:p w14:paraId="038AE1E1" w14:textId="77777777" w:rsidR="009265F2" w:rsidRPr="000D72BF" w:rsidRDefault="009265F2" w:rsidP="009265F2">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14:paraId="02082825" w14:textId="77777777" w:rsidR="009265F2" w:rsidRPr="008305BD" w:rsidRDefault="009265F2" w:rsidP="008305BD">
      <w:pPr>
        <w:spacing w:line="240" w:lineRule="auto"/>
        <w:rPr>
          <w:b/>
          <w:i/>
          <w:sz w:val="20"/>
          <w:u w:val="single"/>
        </w:rPr>
      </w:pPr>
    </w:p>
    <w:p w14:paraId="0DF8B7C9" w14:textId="237D1A73" w:rsidR="009265F2" w:rsidRDefault="009265F2" w:rsidP="009265F2">
      <w:r>
        <w:rPr>
          <w:b/>
          <w:i/>
          <w:noProof/>
          <w:u w:val="single"/>
          <w:lang w:eastAsia="fr-CA"/>
        </w:rPr>
        <mc:AlternateContent>
          <mc:Choice Requires="wps">
            <w:drawing>
              <wp:anchor distT="0" distB="0" distL="114300" distR="114300" simplePos="0" relativeHeight="251678720" behindDoc="0" locked="0" layoutInCell="1" allowOverlap="1" wp14:anchorId="2175D907" wp14:editId="4113B397">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D269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Pr>
          <w:b/>
          <w:i/>
          <w:u w:val="single"/>
        </w:rPr>
        <w:t>Signature du demandeur :</w:t>
      </w:r>
      <w:r>
        <w:rPr>
          <w:b/>
          <w:i/>
        </w:rPr>
        <w:t xml:space="preserve"> </w:t>
      </w:r>
      <w:r>
        <w:rPr>
          <w:b/>
          <w:i/>
        </w:rPr>
        <w:object w:dxaOrig="225" w:dyaOrig="225" w14:anchorId="2BDD7DBA">
          <v:shape id="_x0000_i1129" type="#_x0000_t75" style="width:232.2pt;height:18pt" o:ole="">
            <v:imagedata r:id="rId37" o:title=""/>
          </v:shape>
          <w:control r:id="rId38" w:name="TextBox7" w:shapeid="_x0000_i1129"/>
        </w:object>
      </w:r>
      <w:r>
        <w:t xml:space="preserve">   </w:t>
      </w:r>
      <w:r>
        <w:rPr>
          <w:b/>
          <w:i/>
          <w:u w:val="single"/>
        </w:rPr>
        <w:t>Date :</w:t>
      </w:r>
      <w:r>
        <w:t xml:space="preserve">  </w:t>
      </w:r>
      <w:r>
        <w:object w:dxaOrig="225" w:dyaOrig="225" w14:anchorId="6B2D0230">
          <v:shape id="_x0000_i1128" type="#_x0000_t75" style="width:152.4pt;height:18pt" o:ole="">
            <v:imagedata r:id="rId39" o:title=""/>
          </v:shape>
          <w:control r:id="rId40" w:name="TextBox8" w:shapeid="_x0000_i1128"/>
        </w:object>
      </w:r>
    </w:p>
    <w:p w14:paraId="19AF512C" w14:textId="77777777" w:rsidR="009265F2" w:rsidRPr="008305BD" w:rsidRDefault="009265F2" w:rsidP="008305BD">
      <w:pPr>
        <w:spacing w:line="240" w:lineRule="auto"/>
        <w:rPr>
          <w:sz w:val="20"/>
        </w:rPr>
      </w:pPr>
    </w:p>
    <w:p w14:paraId="75C9C379" w14:textId="1894AA1D" w:rsidR="00F559FF" w:rsidRDefault="00F559FF" w:rsidP="0015705C">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1A4ECBBA" w14:textId="5BEA5A96" w:rsidR="00920021" w:rsidRDefault="00920021" w:rsidP="0015705C">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48A2194A" w14:textId="0DB0FBD6" w:rsidR="00920021" w:rsidRDefault="00920021" w:rsidP="0015705C">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173C8573" w14:textId="77777777" w:rsidR="00920021" w:rsidRPr="008305BD" w:rsidRDefault="00920021" w:rsidP="0015705C">
      <w:pPr>
        <w:tabs>
          <w:tab w:val="left" w:pos="708"/>
          <w:tab w:val="left" w:pos="1416"/>
          <w:tab w:val="left" w:pos="2124"/>
          <w:tab w:val="left" w:pos="2835"/>
          <w:tab w:val="left" w:pos="3540"/>
          <w:tab w:val="left" w:pos="4248"/>
          <w:tab w:val="left" w:pos="4956"/>
          <w:tab w:val="left" w:pos="5664"/>
          <w:tab w:val="left" w:pos="6600"/>
        </w:tabs>
        <w:rPr>
          <w:b/>
          <w:i/>
          <w:sz w:val="20"/>
          <w:u w:val="single"/>
        </w:rPr>
      </w:pPr>
    </w:p>
    <w:sectPr w:rsidR="00920021" w:rsidRPr="008305BD" w:rsidSect="009265F2">
      <w:footerReference w:type="default" r:id="rId41"/>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D1F5" w14:textId="77777777" w:rsidR="00E514B1" w:rsidRDefault="00E514B1" w:rsidP="0037352B">
      <w:pPr>
        <w:spacing w:line="240" w:lineRule="auto"/>
      </w:pPr>
      <w:r>
        <w:separator/>
      </w:r>
    </w:p>
  </w:endnote>
  <w:endnote w:type="continuationSeparator" w:id="0">
    <w:p w14:paraId="30F28FBF" w14:textId="77777777" w:rsidR="00E514B1" w:rsidRDefault="00E514B1" w:rsidP="0037352B">
      <w:pPr>
        <w:spacing w:line="240" w:lineRule="auto"/>
      </w:pPr>
      <w:r>
        <w:continuationSeparator/>
      </w:r>
    </w:p>
  </w:endnote>
  <w:endnote w:id="1">
    <w:p w14:paraId="43002808" w14:textId="77777777" w:rsidR="00E514B1" w:rsidRDefault="00E514B1">
      <w:pPr>
        <w:pStyle w:val="Notedefin"/>
      </w:pPr>
      <w:r>
        <w:rPr>
          <w:rStyle w:val="Appeldenotedefin"/>
        </w:rPr>
        <w:endnoteRef/>
      </w:r>
      <w:r w:rsidR="00F559FF">
        <w:t xml:space="preserve"> </w:t>
      </w:r>
      <w:r w:rsidR="009265F2">
        <w:t xml:space="preserve">Version mise à jour, </w:t>
      </w:r>
      <w:r w:rsidR="008846F8">
        <w:t>avril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51925C3A" w14:textId="77777777" w:rsidR="00E514B1" w:rsidRDefault="00E514B1">
        <w:pPr>
          <w:pStyle w:val="Pieddepage"/>
          <w:jc w:val="center"/>
        </w:pPr>
        <w:r>
          <w:fldChar w:fldCharType="begin"/>
        </w:r>
        <w:r>
          <w:instrText>PAGE   \* MERGEFORMAT</w:instrText>
        </w:r>
        <w:r>
          <w:fldChar w:fldCharType="separate"/>
        </w:r>
        <w:r w:rsidR="008846F8" w:rsidRPr="008846F8">
          <w:rPr>
            <w:noProof/>
            <w:lang w:val="fr-FR"/>
          </w:rPr>
          <w:t>1</w:t>
        </w:r>
        <w:r>
          <w:fldChar w:fldCharType="end"/>
        </w:r>
      </w:p>
    </w:sdtContent>
  </w:sdt>
  <w:p w14:paraId="76E90957" w14:textId="10E85469" w:rsidR="00E514B1" w:rsidRPr="00E965AA" w:rsidRDefault="00E514B1">
    <w:pPr>
      <w:pStyle w:val="Pieddepage"/>
      <w:rPr>
        <w:i/>
        <w:sz w:val="18"/>
        <w:szCs w:val="18"/>
      </w:rPr>
    </w:pPr>
    <w:r>
      <w:rPr>
        <w:i/>
        <w:sz w:val="18"/>
        <w:szCs w:val="18"/>
      </w:rPr>
      <w:sym w:font="Wingdings" w:char="F0B6"/>
    </w:r>
    <w:r>
      <w:rPr>
        <w:i/>
        <w:sz w:val="18"/>
        <w:szCs w:val="18"/>
      </w:rPr>
      <w:t xml:space="preserve"> </w:t>
    </w:r>
    <w:r w:rsidR="001C79F8">
      <w:rPr>
        <w:i/>
        <w:sz w:val="18"/>
        <w:szCs w:val="18"/>
      </w:rPr>
      <w:t>C</w:t>
    </w:r>
    <w:r>
      <w:rPr>
        <w:i/>
        <w:sz w:val="18"/>
        <w:szCs w:val="18"/>
      </w:rPr>
      <w:t>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3954" w14:textId="77777777" w:rsidR="00E514B1" w:rsidRDefault="00E514B1" w:rsidP="0037352B">
      <w:pPr>
        <w:spacing w:line="240" w:lineRule="auto"/>
      </w:pPr>
      <w:r>
        <w:separator/>
      </w:r>
    </w:p>
  </w:footnote>
  <w:footnote w:type="continuationSeparator" w:id="0">
    <w:p w14:paraId="007BE4C2" w14:textId="77777777" w:rsidR="00E514B1" w:rsidRDefault="00E514B1"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V24b4JH/tC5UZt6YKpN7RHzyUDGEae3ZcczITHFAzqof41KdtioRf18AtUR3dUF+grESSfz2ICiQWxIi3h8bAQ==" w:salt="Ifvb2PYFdpFq1nLciDixvA=="/>
  <w:defaultTabStop w:val="708"/>
  <w:hyphenationZone w:val="425"/>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1CBE"/>
    <w:rsid w:val="0002109A"/>
    <w:rsid w:val="00037D31"/>
    <w:rsid w:val="000418FC"/>
    <w:rsid w:val="0005027C"/>
    <w:rsid w:val="00050CCB"/>
    <w:rsid w:val="00052560"/>
    <w:rsid w:val="0007290E"/>
    <w:rsid w:val="0008515C"/>
    <w:rsid w:val="00087563"/>
    <w:rsid w:val="00096462"/>
    <w:rsid w:val="000A16E6"/>
    <w:rsid w:val="000A1777"/>
    <w:rsid w:val="000F32B7"/>
    <w:rsid w:val="000F5DCF"/>
    <w:rsid w:val="000F5E0F"/>
    <w:rsid w:val="00127D3C"/>
    <w:rsid w:val="001411EB"/>
    <w:rsid w:val="00155D77"/>
    <w:rsid w:val="0015705C"/>
    <w:rsid w:val="0017603A"/>
    <w:rsid w:val="00177AB5"/>
    <w:rsid w:val="001A2DE4"/>
    <w:rsid w:val="001C0308"/>
    <w:rsid w:val="001C2743"/>
    <w:rsid w:val="001C79F8"/>
    <w:rsid w:val="001E2833"/>
    <w:rsid w:val="00221240"/>
    <w:rsid w:val="00232CEB"/>
    <w:rsid w:val="00241F24"/>
    <w:rsid w:val="0025131A"/>
    <w:rsid w:val="00277998"/>
    <w:rsid w:val="0029063F"/>
    <w:rsid w:val="002C17F6"/>
    <w:rsid w:val="002D1992"/>
    <w:rsid w:val="002D72C4"/>
    <w:rsid w:val="002E2D42"/>
    <w:rsid w:val="002F0949"/>
    <w:rsid w:val="00304C0A"/>
    <w:rsid w:val="0031169D"/>
    <w:rsid w:val="0031724B"/>
    <w:rsid w:val="0032728A"/>
    <w:rsid w:val="003341D9"/>
    <w:rsid w:val="003354F0"/>
    <w:rsid w:val="00346B1D"/>
    <w:rsid w:val="00354FDA"/>
    <w:rsid w:val="00367717"/>
    <w:rsid w:val="0037352B"/>
    <w:rsid w:val="003C12DC"/>
    <w:rsid w:val="003C7E05"/>
    <w:rsid w:val="003D2D2E"/>
    <w:rsid w:val="003E2ED7"/>
    <w:rsid w:val="003E3684"/>
    <w:rsid w:val="004002E5"/>
    <w:rsid w:val="00424873"/>
    <w:rsid w:val="00427585"/>
    <w:rsid w:val="00431388"/>
    <w:rsid w:val="00441468"/>
    <w:rsid w:val="00456C6B"/>
    <w:rsid w:val="004629D3"/>
    <w:rsid w:val="00471429"/>
    <w:rsid w:val="004B2A59"/>
    <w:rsid w:val="004D44D9"/>
    <w:rsid w:val="0050568F"/>
    <w:rsid w:val="00517E85"/>
    <w:rsid w:val="005433C7"/>
    <w:rsid w:val="005603CC"/>
    <w:rsid w:val="00560866"/>
    <w:rsid w:val="00566F6F"/>
    <w:rsid w:val="005A2BCF"/>
    <w:rsid w:val="005A55C3"/>
    <w:rsid w:val="005A7F62"/>
    <w:rsid w:val="005B7F62"/>
    <w:rsid w:val="005C31E9"/>
    <w:rsid w:val="005E1249"/>
    <w:rsid w:val="00683E57"/>
    <w:rsid w:val="00693E0E"/>
    <w:rsid w:val="006978F5"/>
    <w:rsid w:val="006C24A8"/>
    <w:rsid w:val="006C4816"/>
    <w:rsid w:val="006D0AC1"/>
    <w:rsid w:val="006D6E81"/>
    <w:rsid w:val="006E507D"/>
    <w:rsid w:val="006F6138"/>
    <w:rsid w:val="007051CC"/>
    <w:rsid w:val="00712070"/>
    <w:rsid w:val="00735172"/>
    <w:rsid w:val="007446D9"/>
    <w:rsid w:val="007467F4"/>
    <w:rsid w:val="00775099"/>
    <w:rsid w:val="00785B98"/>
    <w:rsid w:val="007874C9"/>
    <w:rsid w:val="007A1602"/>
    <w:rsid w:val="007D4C4E"/>
    <w:rsid w:val="007E0B5C"/>
    <w:rsid w:val="007E31C7"/>
    <w:rsid w:val="008027B8"/>
    <w:rsid w:val="008305BD"/>
    <w:rsid w:val="00832799"/>
    <w:rsid w:val="00840EDD"/>
    <w:rsid w:val="00852B89"/>
    <w:rsid w:val="00852ED4"/>
    <w:rsid w:val="008542C5"/>
    <w:rsid w:val="00864E97"/>
    <w:rsid w:val="008846F8"/>
    <w:rsid w:val="008A1183"/>
    <w:rsid w:val="008A31D8"/>
    <w:rsid w:val="008C161B"/>
    <w:rsid w:val="008D2F47"/>
    <w:rsid w:val="008F0994"/>
    <w:rsid w:val="008F30C3"/>
    <w:rsid w:val="008F3460"/>
    <w:rsid w:val="008F7C1B"/>
    <w:rsid w:val="009031F4"/>
    <w:rsid w:val="009041D8"/>
    <w:rsid w:val="009103E3"/>
    <w:rsid w:val="00913016"/>
    <w:rsid w:val="00915250"/>
    <w:rsid w:val="00920021"/>
    <w:rsid w:val="009265F2"/>
    <w:rsid w:val="00951A2C"/>
    <w:rsid w:val="0099045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ABC"/>
    <w:rsid w:val="00B25B36"/>
    <w:rsid w:val="00B32BA3"/>
    <w:rsid w:val="00B3655F"/>
    <w:rsid w:val="00B468BF"/>
    <w:rsid w:val="00B47DAD"/>
    <w:rsid w:val="00B567E3"/>
    <w:rsid w:val="00B61F73"/>
    <w:rsid w:val="00B82E5E"/>
    <w:rsid w:val="00B83E4C"/>
    <w:rsid w:val="00BB6836"/>
    <w:rsid w:val="00BE1C17"/>
    <w:rsid w:val="00C12E6A"/>
    <w:rsid w:val="00C31748"/>
    <w:rsid w:val="00C413B3"/>
    <w:rsid w:val="00C431EA"/>
    <w:rsid w:val="00C53C14"/>
    <w:rsid w:val="00C65448"/>
    <w:rsid w:val="00C7021F"/>
    <w:rsid w:val="00C76D80"/>
    <w:rsid w:val="00CA1348"/>
    <w:rsid w:val="00CB414A"/>
    <w:rsid w:val="00CD03BC"/>
    <w:rsid w:val="00CD3FA1"/>
    <w:rsid w:val="00CD444A"/>
    <w:rsid w:val="00CE1E6C"/>
    <w:rsid w:val="00D00FF5"/>
    <w:rsid w:val="00D1211D"/>
    <w:rsid w:val="00D13A30"/>
    <w:rsid w:val="00D14757"/>
    <w:rsid w:val="00D162B8"/>
    <w:rsid w:val="00D17955"/>
    <w:rsid w:val="00D656A8"/>
    <w:rsid w:val="00D67E6D"/>
    <w:rsid w:val="00D728B2"/>
    <w:rsid w:val="00D76725"/>
    <w:rsid w:val="00D91B5B"/>
    <w:rsid w:val="00DA07F9"/>
    <w:rsid w:val="00DB4CEE"/>
    <w:rsid w:val="00DE3C00"/>
    <w:rsid w:val="00E06980"/>
    <w:rsid w:val="00E514B1"/>
    <w:rsid w:val="00E60293"/>
    <w:rsid w:val="00E62FFA"/>
    <w:rsid w:val="00E660E8"/>
    <w:rsid w:val="00E84C50"/>
    <w:rsid w:val="00E965AA"/>
    <w:rsid w:val="00EA79F4"/>
    <w:rsid w:val="00F04AB2"/>
    <w:rsid w:val="00F14DE0"/>
    <w:rsid w:val="00F166F0"/>
    <w:rsid w:val="00F559FF"/>
    <w:rsid w:val="00F76930"/>
    <w:rsid w:val="00F86E16"/>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3C5DA7A"/>
  <w15:docId w15:val="{D2BD3575-5E25-43BF-BE16-8B344DE2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0FC46581546C59136141BE2BC32A7"/>
        <w:category>
          <w:name w:val="Général"/>
          <w:gallery w:val="placeholder"/>
        </w:category>
        <w:types>
          <w:type w:val="bbPlcHdr"/>
        </w:types>
        <w:behaviors>
          <w:behavior w:val="content"/>
        </w:behaviors>
        <w:guid w:val="{C74BC70F-835E-40D0-81DD-4CD3E58F3094}"/>
      </w:docPartPr>
      <w:docPartBody>
        <w:p w:rsidR="00000000" w:rsidRDefault="007C1598">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98"/>
    <w:rsid w:val="007C15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15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F4CA-2E1D-4C43-B3A9-6C510D05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19</cp:revision>
  <cp:lastPrinted>2018-05-01T18:10:00Z</cp:lastPrinted>
  <dcterms:created xsi:type="dcterms:W3CDTF">2019-08-02T14:17:00Z</dcterms:created>
  <dcterms:modified xsi:type="dcterms:W3CDTF">2021-06-22T13:04:00Z</dcterms:modified>
</cp:coreProperties>
</file>