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D1C62D" wp14:editId="59AC64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E625CD" w:rsidRDefault="00AF228A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1A9AA" wp14:editId="2B76A890">
                <wp:simplePos x="0" y="0"/>
                <wp:positionH relativeFrom="column">
                  <wp:posOffset>2712085</wp:posOffset>
                </wp:positionH>
                <wp:positionV relativeFrom="paragraph">
                  <wp:posOffset>245110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19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" fillcolor="white [3212]" strokecolor="#243f60 [1604]" strokeweight="2pt"/>
            </w:pict>
          </mc:Fallback>
        </mc:AlternateContent>
      </w:r>
      <w:r w:rsidR="00802F38" w:rsidRPr="00E625CD">
        <w:rPr>
          <w:b/>
          <w:sz w:val="28"/>
        </w:rPr>
        <w:t>À L’USAGE DE LA VILLE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  <w:t xml:space="preserve">  </w:t>
      </w:r>
    </w:p>
    <w:p w:rsidR="00802F38" w:rsidRDefault="001B16A5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5EBFB0B7" wp14:editId="7AEB44C7">
            <wp:simplePos x="0" y="0"/>
            <wp:positionH relativeFrom="column">
              <wp:posOffset>-5715</wp:posOffset>
            </wp:positionH>
            <wp:positionV relativeFrom="page">
              <wp:posOffset>2023745</wp:posOffset>
            </wp:positionV>
            <wp:extent cx="445770" cy="445770"/>
            <wp:effectExtent l="0" t="0" r="0" b="0"/>
            <wp:wrapNone/>
            <wp:docPr id="8" name="Image 8" descr="https://www.riviere-rouge.ca/sites/www.riviere-rouge.ca/files/upload/picto/construction-neu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riviere-rouge.ca/sites/www.riviere-rouge.ca/files/upload/picto/construction-neu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87158" wp14:editId="24013E4C">
                <wp:simplePos x="0" y="0"/>
                <wp:positionH relativeFrom="column">
                  <wp:posOffset>5445760</wp:posOffset>
                </wp:positionH>
                <wp:positionV relativeFrom="paragraph">
                  <wp:posOffset>169857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3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HH7aKD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E278C7">
        <w:rPr>
          <w:b/>
          <w:sz w:val="28"/>
          <w:szCs w:val="28"/>
        </w:rPr>
        <w:t xml:space="preserve">             RÉNOVATION / RÉPARATION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02F38" w:rsidRDefault="00E278C7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</w:t>
      </w:r>
      <w:r>
        <w:rPr>
          <w:b/>
          <w:sz w:val="28"/>
          <w:szCs w:val="28"/>
        </w:rPr>
        <w:t>RÉSIDENTIELLE</w:t>
      </w:r>
      <w:r w:rsidR="00802F38">
        <w:t xml:space="preserve">                  </w:t>
      </w:r>
      <w:bookmarkStart w:id="0" w:name="_GoBack"/>
      <w:bookmarkEnd w:id="0"/>
      <w:r w:rsidR="00802F38">
        <w:t xml:space="preserve">                                                                    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r</w:t>
      </w:r>
      <w:r w:rsidRPr="00E625CD">
        <w:rPr>
          <w:szCs w:val="22"/>
        </w:rPr>
        <w:t>eçu</w:t>
      </w:r>
      <w:proofErr w:type="gramEnd"/>
      <w:r w:rsidRPr="00E625CD">
        <w:rPr>
          <w:szCs w:val="22"/>
        </w:rPr>
        <w:t xml:space="preserve">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527447" w:rsidRPr="00527447" w:rsidRDefault="00527447" w:rsidP="00527447">
      <w:pPr>
        <w:jc w:val="both"/>
        <w:rPr>
          <w:b/>
          <w:i/>
        </w:rPr>
      </w:pPr>
    </w:p>
    <w:p w:rsidR="00E278C7" w:rsidRPr="0032728A" w:rsidRDefault="00E278C7" w:rsidP="00E278C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278C7" w:rsidTr="00E278C7">
        <w:tc>
          <w:tcPr>
            <w:tcW w:w="11307" w:type="dxa"/>
            <w:shd w:val="clear" w:color="auto" w:fill="auto"/>
          </w:tcPr>
          <w:p w:rsidR="00E278C7" w:rsidRDefault="001B16A5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84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à l’échelle, photos ou croquis illustrant les travaux, si applicable;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1B16A5" w:rsidP="00B668E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2786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 xml:space="preserve">Plan signé et scellé par un technologue, un architecte ou un ingénieur  pour modification à la structure du bâtiment multifamilial. Dans le cas d'un bâtiment excédant deux étages et 300 m² de superficie de plancher, les plans doivent </w:t>
            </w:r>
            <w:r w:rsidR="00B668E7">
              <w:t xml:space="preserve">obligatoirement </w:t>
            </w:r>
            <w:r w:rsidR="00E278C7">
              <w:t>être signés et scellés par un architecte;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1B16A5" w:rsidP="00B668E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155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 xml:space="preserve">Le paiement de la demande (Valeur de travaux ≤ 5000.00 $ : 25.00 $, Valeur de travaux ≤ 10 000.00 </w:t>
            </w:r>
            <w:r w:rsidR="00705C63">
              <w:t>$ : 50.00 $, Valeur de travaux &gt;</w:t>
            </w:r>
            <w:r w:rsidR="00E278C7">
              <w:t xml:space="preserve"> 10 000.00 $ : 100.00 $);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1B16A5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309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Procuration écrite du propriétaire, si le demandeur n’est pas le propriétaire.</w:t>
            </w:r>
          </w:p>
        </w:tc>
      </w:tr>
    </w:tbl>
    <w:p w:rsidR="00E278C7" w:rsidRDefault="00E278C7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46.7pt;height:18.35pt" o:ole="">
            <v:imagedata r:id="rId11" o:title=""/>
          </v:shape>
          <w:control r:id="rId12" w:name="TextBox114" w:shapeid="_x0000_i110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5" type="#_x0000_t75" style="width:146.7pt;height:18.35pt" o:ole="">
            <v:imagedata r:id="rId11" o:title=""/>
          </v:shape>
          <w:control r:id="rId13" w:name="TextBox115" w:shapeid="_x0000_i1105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7" type="#_x0000_t75" style="width:146.7pt;height:18.35pt" o:ole="">
            <v:imagedata r:id="rId11" o:title=""/>
          </v:shape>
          <w:control r:id="rId14" w:name="TextBox116" w:shapeid="_x0000_i110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9" type="#_x0000_t75" style="width:146.7pt;height:18.35pt" o:ole="">
            <v:imagedata r:id="rId11" o:title=""/>
          </v:shape>
          <w:control r:id="rId15" w:name="TextBox17" w:shapeid="_x0000_i110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11" type="#_x0000_t75" style="width:146.7pt;height:18.35pt" o:ole="">
            <v:imagedata r:id="rId11" o:title=""/>
          </v:shape>
          <w:control r:id="rId16" w:name="TextBox11" w:shapeid="_x0000_i1111"/>
        </w:object>
      </w:r>
      <w:r>
        <w:tab/>
        <w:t>Adresse postale :</w:t>
      </w:r>
      <w:r>
        <w:tab/>
      </w:r>
      <w:r>
        <w:object w:dxaOrig="225" w:dyaOrig="225">
          <v:shape id="_x0000_i1113" type="#_x0000_t75" style="width:146.7pt;height:18.35pt" o:ole="">
            <v:imagedata r:id="rId11" o:title=""/>
          </v:shape>
          <w:control r:id="rId17" w:name="TextBox18" w:shapeid="_x0000_i111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5" type="#_x0000_t75" style="width:146.7pt;height:18.35pt" o:ole="">
            <v:imagedata r:id="rId11" o:title=""/>
          </v:shape>
          <w:control r:id="rId18" w:name="TextBox12" w:shapeid="_x0000_i111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7" type="#_x0000_t75" style="width:146.7pt;height:18.35pt" o:ole="">
            <v:imagedata r:id="rId11" o:title=""/>
          </v:shape>
          <w:control r:id="rId19" w:name="TextBox19" w:shapeid="_x0000_i1117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9" type="#_x0000_t75" style="width:146.7pt;height:18.35pt" o:ole="">
            <v:imagedata r:id="rId11" o:title=""/>
          </v:shape>
          <w:control r:id="rId20" w:name="TextBox13" w:shapeid="_x0000_i111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21" type="#_x0000_t75" style="width:146.7pt;height:18.35pt" o:ole="">
            <v:imagedata r:id="rId11" o:title=""/>
          </v:shape>
          <w:control r:id="rId21" w:name="TextBox110" w:shapeid="_x0000_i112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3" type="#_x0000_t75" style="width:146.7pt;height:18.35pt" o:ole="">
            <v:imagedata r:id="rId11" o:title=""/>
          </v:shape>
          <w:control r:id="rId22" w:name="TextBox14" w:shapeid="_x0000_i112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5" type="#_x0000_t75" style="width:146.7pt;height:18.35pt" o:ole="">
            <v:imagedata r:id="rId11" o:title=""/>
          </v:shape>
          <w:control r:id="rId23" w:name="TextBox111" w:shapeid="_x0000_i112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7" type="#_x0000_t75" style="width:146.7pt;height:18.35pt" o:ole="">
            <v:imagedata r:id="rId11" o:title=""/>
          </v:shape>
          <w:control r:id="rId24" w:name="TextBox151" w:shapeid="_x0000_i112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9" type="#_x0000_t75" style="width:146.7pt;height:18.35pt" o:ole="">
            <v:imagedata r:id="rId11" o:title=""/>
          </v:shape>
          <w:control r:id="rId25" w:name="TextBox112" w:shapeid="_x0000_i1129"/>
        </w:object>
      </w:r>
    </w:p>
    <w:p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31" type="#_x0000_t75" style="width:146.7pt;height:18.35pt" o:ole="">
            <v:imagedata r:id="rId11" o:title=""/>
          </v:shape>
          <w:control r:id="rId26" w:name="TextBox161" w:shapeid="_x0000_i113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33" type="#_x0000_t75" style="width:146.7pt;height:18.35pt" o:ole="">
            <v:imagedata r:id="rId11" o:title=""/>
          </v:shape>
          <w:control r:id="rId27" w:name="TextBox113" w:shapeid="_x0000_i1133"/>
        </w:object>
      </w:r>
    </w:p>
    <w:p w:rsidR="00AA482B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35" type="#_x0000_t75" style="width:120.25pt;height:18.35pt" o:ole="">
            <v:imagedata r:id="rId28" o:title=""/>
          </v:shape>
          <w:control r:id="rId29" w:name="TextBox33" w:shapeid="_x0000_i11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7" type="#_x0000_t75" style="width:114.8pt;height:18.35pt" o:ole="">
            <v:imagedata r:id="rId30" o:title=""/>
          </v:shape>
          <w:control r:id="rId31" w:name="TextBox152" w:shapeid="_x0000_i1137"/>
        </w:object>
      </w:r>
      <w:r w:rsidRPr="00B567E3">
        <w:t xml:space="preserve">Valeur des travaux : </w:t>
      </w:r>
      <w:r>
        <w:object w:dxaOrig="225" w:dyaOrig="225">
          <v:shape id="_x0000_i1139" type="#_x0000_t75" style="width:146.7pt;height:18.35pt" o:ole="">
            <v:imagedata r:id="rId32" o:title=""/>
          </v:shape>
          <w:control r:id="rId33" w:name="TextBox114121" w:shapeid="_x0000_i1139"/>
        </w:object>
      </w:r>
      <w:r>
        <w:t xml:space="preserve">  </w:t>
      </w:r>
      <w:r w:rsidRPr="00B567E3">
        <w:t>(estimation des matériaux et de la main d’œuvre)</w:t>
      </w:r>
    </w:p>
    <w:p w:rsidR="00BF32B3" w:rsidRDefault="00BF32B3" w:rsidP="00FA0B1A"/>
    <w:p w:rsidR="00BF32B3" w:rsidRDefault="00BF32B3" w:rsidP="00FA0B1A"/>
    <w:p w:rsidR="00FA0B1A" w:rsidRDefault="001B16A5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</w:t>
      </w:r>
      <w:proofErr w:type="spellStart"/>
      <w:r w:rsidR="00FA0B1A">
        <w:t>Autoconstruction</w:t>
      </w:r>
      <w:proofErr w:type="spellEnd"/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1B16A5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41" type="#_x0000_t75" style="width:146.7pt;height:18.35pt" o:ole="">
            <v:imagedata r:id="rId11" o:title=""/>
          </v:shape>
          <w:control r:id="rId34" w:name="TextBox11413" w:shapeid="_x0000_i114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43" type="#_x0000_t75" style="width:146.7pt;height:18.35pt" o:ole="">
            <v:imagedata r:id="rId11" o:title=""/>
          </v:shape>
          <w:control r:id="rId35" w:name="TextBox11471" w:shapeid="_x0000_i114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36" w:name="TextBox11421" w:shapeid="_x0000_i1145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37" w:name="TextBox11481" w:shapeid="_x0000_i114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38" w:name="TextBox11431" w:shapeid="_x0000_i114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51" type="#_x0000_t75" style="width:146.7pt;height:18.35pt" o:ole="">
            <v:imagedata r:id="rId11" o:title=""/>
          </v:shape>
          <w:control r:id="rId39" w:name="TextBox11491" w:shapeid="_x0000_i115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53" type="#_x0000_t75" style="width:146.7pt;height:18.35pt" o:ole="">
            <v:imagedata r:id="rId11" o:title=""/>
          </v:shape>
          <w:control r:id="rId40" w:name="TextBox11441" w:shapeid="_x0000_i1153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55" type="#_x0000_t75" style="width:146.7pt;height:18.35pt" o:ole="">
            <v:imagedata r:id="rId11" o:title=""/>
          </v:shape>
          <w:control r:id="rId41" w:name="TextBox114101" w:shapeid="_x0000_i115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7" type="#_x0000_t75" style="width:146.7pt;height:18.35pt" o:ole="">
            <v:imagedata r:id="rId11" o:title=""/>
          </v:shape>
          <w:control r:id="rId42" w:name="TextBox11451" w:shapeid="_x0000_i115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59" type="#_x0000_t75" style="width:146.7pt;height:18.35pt" o:ole="">
            <v:imagedata r:id="rId11" o:title=""/>
          </v:shape>
          <w:control r:id="rId43" w:name="TextBox114111" w:shapeid="_x0000_i1159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4B3678"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61" type="#_x0000_t75" style="width:548.15pt;height:133.8pt" o:ole="">
                  <v:imagedata r:id="rId44" o:title=""/>
                </v:shape>
                <w:control r:id="rId45" w:name="TextBox4" w:shapeid="_x0000_i1161"/>
              </w:object>
            </w:r>
          </w:p>
        </w:tc>
      </w:tr>
    </w:tbl>
    <w:p w:rsidR="004B3678" w:rsidRPr="009F4844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:rsidR="00E278C7" w:rsidRDefault="00E278C7" w:rsidP="00E278C7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E278C7" w:rsidTr="00E278C7">
        <w:tc>
          <w:tcPr>
            <w:tcW w:w="5597" w:type="dxa"/>
          </w:tcPr>
          <w:p w:rsidR="00E278C7" w:rsidRDefault="001B16A5" w:rsidP="00E278C7">
            <w:sdt>
              <w:sdtPr>
                <w:id w:val="5662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Maison</w:t>
            </w:r>
          </w:p>
        </w:tc>
        <w:tc>
          <w:tcPr>
            <w:tcW w:w="5598" w:type="dxa"/>
          </w:tcPr>
          <w:p w:rsidR="00E278C7" w:rsidRDefault="001B16A5" w:rsidP="00E278C7">
            <w:sdt>
              <w:sdtPr>
                <w:id w:val="2068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Remise</w:t>
            </w:r>
          </w:p>
        </w:tc>
      </w:tr>
      <w:tr w:rsidR="00E278C7" w:rsidTr="00E278C7">
        <w:tc>
          <w:tcPr>
            <w:tcW w:w="5597" w:type="dxa"/>
          </w:tcPr>
          <w:p w:rsidR="00E278C7" w:rsidRDefault="001B16A5" w:rsidP="00E278C7">
            <w:sdt>
              <w:sdtPr>
                <w:id w:val="20528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Garage</w:t>
            </w:r>
          </w:p>
        </w:tc>
        <w:tc>
          <w:tcPr>
            <w:tcW w:w="5598" w:type="dxa"/>
          </w:tcPr>
          <w:p w:rsidR="00E278C7" w:rsidRDefault="001B16A5" w:rsidP="00E278C7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 xml:space="preserve">Autre, précisez : </w:t>
            </w:r>
            <w:r w:rsidR="00E278C7">
              <w:object w:dxaOrig="225" w:dyaOrig="225">
                <v:shape id="_x0000_i1163" type="#_x0000_t75" style="width:148.75pt;height:18.35pt" o:ole="">
                  <v:imagedata r:id="rId46" o:title=""/>
                </v:shape>
                <w:control r:id="rId47" w:name="TextBox2" w:shapeid="_x0000_i1163"/>
              </w:object>
            </w:r>
          </w:p>
        </w:tc>
      </w:tr>
    </w:tbl>
    <w:p w:rsidR="00E278C7" w:rsidRPr="009F4844" w:rsidRDefault="00E278C7" w:rsidP="00E278C7">
      <w:pPr>
        <w:rPr>
          <w:sz w:val="18"/>
        </w:rPr>
      </w:pPr>
    </w:p>
    <w:p w:rsidR="00E278C7" w:rsidRDefault="00E278C7" w:rsidP="00E278C7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:rsidR="00EC234B" w:rsidRPr="009F4844" w:rsidRDefault="00EC234B" w:rsidP="00E278C7">
      <w:pPr>
        <w:rPr>
          <w:sz w:val="18"/>
        </w:rPr>
      </w:pPr>
    </w:p>
    <w:p w:rsidR="00141ACC" w:rsidRPr="00607C6F" w:rsidRDefault="001B16A5" w:rsidP="00E278C7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C6F" w:rsidRPr="00607C6F">
            <w:rPr>
              <w:rFonts w:ascii="MS Gothic" w:eastAsia="MS Gothic" w:hAnsi="MS Gothic" w:hint="eastAsia"/>
            </w:rPr>
            <w:t>☐</w:t>
          </w:r>
        </w:sdtContent>
      </w:sdt>
      <w:r w:rsidR="00141ACC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5C6610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C6610" w:rsidRDefault="005C6610" w:rsidP="00141ACC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:rsidR="005C6610" w:rsidRDefault="005C6610" w:rsidP="00141ACC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5C6610" w:rsidRDefault="004B7712">
            <w:r>
              <w:t xml:space="preserve"> </w:t>
            </w:r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705C63" w:rsidRDefault="005C6610" w:rsidP="005C6610">
            <w:pPr>
              <w:tabs>
                <w:tab w:val="center" w:pos="1562"/>
              </w:tabs>
              <w:ind w:right="-220"/>
            </w:pPr>
            <w:r>
              <w:t xml:space="preserve">usage avant : </w:t>
            </w:r>
            <w:r>
              <w:object w:dxaOrig="225" w:dyaOrig="225">
                <v:shape id="_x0000_i1165" type="#_x0000_t75" style="width:131.1pt;height:18.35pt" o:ole="">
                  <v:imagedata r:id="rId48" o:title=""/>
                </v:shape>
                <w:control r:id="rId49" w:name="TextBox721" w:shapeid="_x0000_i1165"/>
              </w:object>
            </w:r>
            <w:r>
              <w:t xml:space="preserve">  </w:t>
            </w:r>
          </w:p>
          <w:p w:rsidR="005C6610" w:rsidRDefault="004B7712" w:rsidP="005C6610">
            <w:pPr>
              <w:tabs>
                <w:tab w:val="center" w:pos="1562"/>
              </w:tabs>
              <w:ind w:right="-220"/>
            </w:pPr>
            <w:r>
              <w:t xml:space="preserve">usage après : </w:t>
            </w:r>
            <w:r>
              <w:object w:dxaOrig="225" w:dyaOrig="225">
                <v:shape id="_x0000_i1167" type="#_x0000_t75" style="width:129.75pt;height:18.35pt" o:ole="">
                  <v:imagedata r:id="rId50" o:title=""/>
                </v:shape>
                <w:control r:id="rId51" w:name="TextBox722" w:shapeid="_x0000_i1167"/>
              </w:object>
            </w:r>
          </w:p>
        </w:tc>
      </w:tr>
      <w:tr w:rsidR="005C6610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C6610" w:rsidRDefault="005C6610" w:rsidP="005C6610">
            <w:pPr>
              <w:tabs>
                <w:tab w:val="center" w:pos="1562"/>
              </w:tabs>
              <w:ind w:right="-220"/>
            </w:pPr>
            <w:r>
              <w:t>Changement au nombre de logements :</w:t>
            </w:r>
          </w:p>
          <w:p w:rsidR="005C6610" w:rsidRDefault="005C6610" w:rsidP="004B7712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B7712" w:rsidRDefault="004B7712" w:rsidP="00141ACC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sdt>
              <w:sdtPr>
                <w:id w:val="43155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1652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5C6610" w:rsidRDefault="00705C63" w:rsidP="00141ACC">
            <w:pPr>
              <w:tabs>
                <w:tab w:val="center" w:pos="1562"/>
              </w:tabs>
              <w:ind w:right="-220"/>
            </w:pPr>
            <w:r>
              <w:t>nombre de logements avant</w:t>
            </w:r>
            <w:r w:rsidR="005C6610">
              <w:t xml:space="preserve"> : </w:t>
            </w:r>
            <w:r w:rsidR="005C6610">
              <w:object w:dxaOrig="225" w:dyaOrig="225">
                <v:shape id="_x0000_i1169" type="#_x0000_t75" style="width:131.1pt;height:18.35pt" o:ole="">
                  <v:imagedata r:id="rId48" o:title=""/>
                </v:shape>
                <w:control r:id="rId52" w:name="TextBox32" w:shapeid="_x0000_i1169"/>
              </w:object>
            </w:r>
            <w:r w:rsidR="005C6610">
              <w:t xml:space="preserve">    </w:t>
            </w:r>
          </w:p>
          <w:p w:rsidR="005C6610" w:rsidRDefault="005C6610" w:rsidP="00705C63">
            <w:pPr>
              <w:tabs>
                <w:tab w:val="center" w:pos="1562"/>
              </w:tabs>
              <w:ind w:right="-220"/>
            </w:pPr>
            <w:r>
              <w:t xml:space="preserve">nombre de logements </w:t>
            </w:r>
            <w:r w:rsidR="00705C63">
              <w:t>après</w:t>
            </w:r>
            <w:r>
              <w:t xml:space="preserve"> : </w:t>
            </w:r>
            <w:r>
              <w:object w:dxaOrig="225" w:dyaOrig="225">
                <v:shape id="_x0000_i1171" type="#_x0000_t75" style="width:131.1pt;height:18.35pt" o:ole="">
                  <v:imagedata r:id="rId48" o:title=""/>
                </v:shape>
                <w:control r:id="rId53" w:name="TextBox34" w:shapeid="_x0000_i1171"/>
              </w:object>
            </w:r>
          </w:p>
        </w:tc>
      </w:tr>
      <w:tr w:rsidR="005C6610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C6610" w:rsidRDefault="005C6610" w:rsidP="00141ACC">
            <w:pPr>
              <w:tabs>
                <w:tab w:val="center" w:pos="1562"/>
              </w:tabs>
              <w:ind w:right="-220"/>
            </w:pPr>
            <w:r>
              <w:t>Changement au nombre de chambres :</w:t>
            </w:r>
          </w:p>
          <w:p w:rsidR="005C6610" w:rsidRDefault="005C6610" w:rsidP="00EC234B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r w:rsidR="00BF32B3">
              <w:t xml:space="preserve">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F32B3" w:rsidRDefault="001B16A5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>non</w:t>
            </w:r>
          </w:p>
          <w:p w:rsidR="00705C63" w:rsidRDefault="00705C63" w:rsidP="00607C6F">
            <w:r>
              <w:t>nombre de chambres</w:t>
            </w:r>
            <w:r w:rsidR="00607C6F">
              <w:t xml:space="preserve"> avant</w:t>
            </w:r>
            <w:r w:rsidR="005C6610">
              <w:t xml:space="preserve"> : </w:t>
            </w:r>
            <w:r w:rsidR="005C6610">
              <w:object w:dxaOrig="225" w:dyaOrig="225">
                <v:shape id="_x0000_i1173" type="#_x0000_t75" style="width:1in;height:18.35pt" o:ole="">
                  <v:imagedata r:id="rId54" o:title=""/>
                </v:shape>
                <w:control r:id="rId55" w:name="TextBox723" w:shapeid="_x0000_i1173"/>
              </w:object>
            </w:r>
            <w:r w:rsidR="005C6610">
              <w:t xml:space="preserve">    </w:t>
            </w:r>
          </w:p>
          <w:p w:rsidR="005C6610" w:rsidRDefault="00705C63" w:rsidP="00607C6F">
            <w:r>
              <w:t xml:space="preserve">nombre de chambres </w:t>
            </w:r>
            <w:r w:rsidR="005C6610">
              <w:t xml:space="preserve">après : </w:t>
            </w:r>
            <w:r w:rsidR="005C6610">
              <w:object w:dxaOrig="225" w:dyaOrig="225">
                <v:shape id="_x0000_i1175" type="#_x0000_t75" style="width:1in;height:18.35pt" o:ole="">
                  <v:imagedata r:id="rId54" o:title=""/>
                </v:shape>
                <w:control r:id="rId56" w:name="TextBox731" w:shapeid="_x0000_i1175"/>
              </w:object>
            </w:r>
          </w:p>
        </w:tc>
      </w:tr>
      <w:tr w:rsidR="00BF32B3" w:rsidTr="006914CE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F32B3" w:rsidRDefault="00BF32B3" w:rsidP="00705C63">
            <w:pPr>
              <w:tabs>
                <w:tab w:val="center" w:pos="1562"/>
              </w:tabs>
              <w:ind w:right="-220"/>
            </w:pPr>
            <w:r>
              <w:t xml:space="preserve">Niveau touché par </w:t>
            </w:r>
            <w:r w:rsidR="00705C63">
              <w:t>la rénovation</w:t>
            </w:r>
            <w:r>
              <w:t>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BF32B3" w:rsidRDefault="001B16A5" w:rsidP="002F2E6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E63">
              <w:t xml:space="preserve"> Sous-Sol    </w:t>
            </w:r>
            <w:r w:rsidR="00BF32B3">
              <w:t xml:space="preserve">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R</w:t>
            </w:r>
            <w:r w:rsidR="002F2E63">
              <w:t xml:space="preserve">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Étage </w:t>
            </w:r>
            <w:r w:rsidR="002F2E63">
              <w:t xml:space="preserve">  </w:t>
            </w:r>
            <w:r w:rsidR="00BF32B3">
              <w:t xml:space="preserve">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Autre</w:t>
            </w:r>
            <w:r w:rsidR="002F2E63">
              <w:t xml:space="preserve"> </w:t>
            </w:r>
            <w:r w:rsidR="00BF32B3">
              <w:t xml:space="preserve">:  </w:t>
            </w:r>
            <w:r w:rsidR="00BF32B3">
              <w:object w:dxaOrig="225" w:dyaOrig="225">
                <v:shape id="_x0000_i1177" type="#_x0000_t75" style="width:110.05pt;height:18.35pt" o:ole="">
                  <v:imagedata r:id="rId57" o:title=""/>
                </v:shape>
                <w:control r:id="rId58" w:name="TextBox1" w:shapeid="_x0000_i1177"/>
              </w:object>
            </w:r>
          </w:p>
        </w:tc>
      </w:tr>
      <w:tr w:rsidR="00BF32B3" w:rsidTr="006914CE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F32B3" w:rsidRDefault="00BF32B3" w:rsidP="00EC234B">
            <w:pPr>
              <w:tabs>
                <w:tab w:val="center" w:pos="1562"/>
              </w:tabs>
              <w:ind w:right="-220"/>
            </w:pPr>
            <w:r>
              <w:t>Pièces visées par la rénovation :</w:t>
            </w:r>
          </w:p>
          <w:p w:rsidR="00BF32B3" w:rsidRDefault="00BF32B3" w:rsidP="00EC234B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  <w:p w:rsidR="00BF32B3" w:rsidRDefault="00BF32B3" w:rsidP="00EC234B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BF32B3" w:rsidRDefault="001B16A5" w:rsidP="00EC234B">
            <w:pPr>
              <w:tabs>
                <w:tab w:val="center" w:pos="1562"/>
              </w:tabs>
              <w:ind w:right="-220"/>
            </w:pPr>
            <w:sdt>
              <w:sdtPr>
                <w:id w:val="17156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Salon              </w:t>
            </w:r>
            <w:sdt>
              <w:sdtPr>
                <w:id w:val="1297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Cuisine            </w:t>
            </w:r>
            <w:sdt>
              <w:sdtPr>
                <w:id w:val="-1568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Salle de bain            </w:t>
            </w:r>
            <w:sdt>
              <w:sdtPr>
                <w:id w:val="-17625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Chambre à coucher </w:t>
            </w:r>
          </w:p>
          <w:p w:rsidR="00BF32B3" w:rsidRDefault="001B16A5" w:rsidP="00BF32B3">
            <w:pPr>
              <w:tabs>
                <w:tab w:val="center" w:pos="1562"/>
              </w:tabs>
              <w:ind w:right="-220"/>
            </w:pPr>
            <w:sdt>
              <w:sdtPr>
                <w:id w:val="-3482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Salle de jeux            </w:t>
            </w:r>
            <w:sdt>
              <w:sdtPr>
                <w:id w:val="-19406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Salle de lavage             </w:t>
            </w:r>
            <w:sdt>
              <w:sdtPr>
                <w:id w:val="5964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Atelier            </w:t>
            </w:r>
            <w:sdt>
              <w:sdtPr>
                <w:id w:val="557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Bureau </w:t>
            </w:r>
          </w:p>
          <w:p w:rsidR="00BF32B3" w:rsidRDefault="001B16A5" w:rsidP="00EC234B">
            <w:pPr>
              <w:tabs>
                <w:tab w:val="center" w:pos="1562"/>
              </w:tabs>
              <w:ind w:right="-220"/>
            </w:pPr>
            <w:sdt>
              <w:sdtPr>
                <w:id w:val="15801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Autre, précisez : </w:t>
            </w:r>
            <w:r w:rsidR="00BF32B3">
              <w:object w:dxaOrig="225" w:dyaOrig="225">
                <v:shape id="_x0000_i1179" type="#_x0000_t75" style="width:283.9pt;height:18.35pt" o:ole="">
                  <v:imagedata r:id="rId59" o:title=""/>
                </v:shape>
                <w:control r:id="rId60" w:name="TextBox81" w:shapeid="_x0000_i1179"/>
              </w:object>
            </w:r>
          </w:p>
        </w:tc>
      </w:tr>
      <w:tr w:rsidR="002F2E63" w:rsidTr="006914CE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2F2E63" w:rsidRDefault="002F2E63" w:rsidP="005C6610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:rsidR="002F2E63" w:rsidRDefault="002F2E63" w:rsidP="005C6610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1" type="#_x0000_t75" style="width:123.6pt;height:18.35pt" o:ole="">
                  <v:imagedata r:id="rId61" o:title=""/>
                </v:shape>
                <w:control r:id="rId62" w:name="TextBox516" w:shapeid="_x0000_i1181"/>
              </w:object>
            </w:r>
            <w:r>
              <w:t xml:space="preserve"> </w:t>
            </w:r>
            <w:r>
              <w:object w:dxaOrig="225" w:dyaOrig="225">
                <v:shape id="_x0000_i1183" type="#_x0000_t75" style="width:131.1pt;height:18.35pt" o:ole="">
                  <v:imagedata r:id="rId48" o:title=""/>
                </v:shape>
                <w:control r:id="rId63" w:name="TextBox5147" w:shapeid="_x0000_i1183"/>
              </w:object>
            </w:r>
            <w:r>
              <w:t xml:space="preserve"> </w:t>
            </w:r>
            <w:r>
              <w:object w:dxaOrig="225" w:dyaOrig="225">
                <v:shape id="_x0000_i1185" type="#_x0000_t75" style="width:126.35pt;height:18.35pt" o:ole="">
                  <v:imagedata r:id="rId64" o:title=""/>
                </v:shape>
                <w:control r:id="rId65" w:name="TextBox5151" w:shapeid="_x0000_i1185"/>
              </w:objec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7" type="#_x0000_t75" style="width:123.6pt;height:18.35pt" o:ole="">
                  <v:imagedata r:id="rId61" o:title=""/>
                </v:shape>
                <w:control r:id="rId66" w:name="TextBox5161" w:shapeid="_x0000_i1187"/>
              </w:object>
            </w:r>
            <w:r>
              <w:t xml:space="preserve"> </w:t>
            </w:r>
            <w:r>
              <w:object w:dxaOrig="225" w:dyaOrig="225">
                <v:shape id="_x0000_i1189" type="#_x0000_t75" style="width:129.75pt;height:18.35pt" o:ole="">
                  <v:imagedata r:id="rId50" o:title=""/>
                </v:shape>
                <w:control r:id="rId67" w:name="TextBox5162" w:shapeid="_x0000_i1189"/>
              </w:object>
            </w:r>
            <w:r>
              <w:t xml:space="preserve"> </w:t>
            </w:r>
            <w:r>
              <w:object w:dxaOrig="225" w:dyaOrig="225">
                <v:shape id="_x0000_i1191" type="#_x0000_t75" style="width:127.7pt;height:18.35pt" o:ole="">
                  <v:imagedata r:id="rId68" o:title=""/>
                </v:shape>
                <w:control r:id="rId69" w:name="TextBox5163" w:shapeid="_x0000_i1191"/>
              </w:objec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93" type="#_x0000_t75" style="width:123.6pt;height:18.35pt" o:ole="">
                  <v:imagedata r:id="rId61" o:title=""/>
                </v:shape>
                <w:control r:id="rId70" w:name="TextBox51631" w:shapeid="_x0000_i1193"/>
              </w:object>
            </w:r>
            <w:r>
              <w:t xml:space="preserve"> </w:t>
            </w:r>
            <w:r>
              <w:object w:dxaOrig="225" w:dyaOrig="225">
                <v:shape id="_x0000_i1195" type="#_x0000_t75" style="width:129.75pt;height:18.35pt" o:ole="">
                  <v:imagedata r:id="rId50" o:title=""/>
                </v:shape>
                <w:control r:id="rId71" w:name="TextBox51632" w:shapeid="_x0000_i1195"/>
              </w:object>
            </w:r>
            <w:r>
              <w:t xml:space="preserve"> </w:t>
            </w:r>
            <w:r>
              <w:object w:dxaOrig="225" w:dyaOrig="225">
                <v:shape id="_x0000_i1197" type="#_x0000_t75" style="width:127.7pt;height:18.35pt" o:ole="">
                  <v:imagedata r:id="rId68" o:title=""/>
                </v:shape>
                <w:control r:id="rId72" w:name="TextBox51633" w:shapeid="_x0000_i1197"/>
              </w:objec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99" type="#_x0000_t75" style="width:123.6pt;height:18.35pt" o:ole="">
                  <v:imagedata r:id="rId61" o:title=""/>
                </v:shape>
                <w:control r:id="rId73" w:name="TextBox516311" w:shapeid="_x0000_i1199"/>
              </w:object>
            </w:r>
            <w:r>
              <w:t xml:space="preserve"> </w:t>
            </w:r>
            <w:r>
              <w:object w:dxaOrig="225" w:dyaOrig="225">
                <v:shape id="_x0000_i1201" type="#_x0000_t75" style="width:129.75pt;height:18.35pt" o:ole="">
                  <v:imagedata r:id="rId50" o:title=""/>
                </v:shape>
                <w:control r:id="rId74" w:name="TextBox516321" w:shapeid="_x0000_i1201"/>
              </w:object>
            </w:r>
            <w:r>
              <w:object w:dxaOrig="225" w:dyaOrig="225">
                <v:shape id="_x0000_i1203" type="#_x0000_t75" style="width:129.75pt;height:18.35pt" o:ole="">
                  <v:imagedata r:id="rId50" o:title=""/>
                </v:shape>
                <w:control r:id="rId75" w:name="TextBox516322" w:shapeid="_x0000_i1203"/>
              </w:object>
            </w:r>
          </w:p>
        </w:tc>
      </w:tr>
      <w:tr w:rsidR="006914CE" w:rsidTr="00691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:rsidR="006914CE" w:rsidRDefault="006914CE" w:rsidP="006914CE">
            <w:r>
              <w:t xml:space="preserve">Revêtement </w:t>
            </w:r>
            <w:r w:rsidR="00705C63">
              <w:t>des murs</w:t>
            </w:r>
            <w:r>
              <w:t xml:space="preserve"> : </w:t>
            </w:r>
          </w:p>
          <w:p w:rsidR="006914CE" w:rsidRDefault="006914CE" w:rsidP="006914CE"/>
        </w:tc>
        <w:tc>
          <w:tcPr>
            <w:tcW w:w="7902" w:type="dxa"/>
          </w:tcPr>
          <w:p w:rsidR="006914CE" w:rsidRDefault="006914CE" w:rsidP="006914CE">
            <w:r>
              <w:t xml:space="preserve">Type de revêtement : </w:t>
            </w:r>
            <w:r>
              <w:object w:dxaOrig="225" w:dyaOrig="225">
                <v:shape id="_x0000_i1205" type="#_x0000_t75" style="width:285.3pt;height:18.35pt" o:ole="">
                  <v:imagedata r:id="rId76" o:title=""/>
                </v:shape>
                <w:control r:id="rId77" w:name="TextBox2111" w:shapeid="_x0000_i1205"/>
              </w:object>
            </w:r>
          </w:p>
        </w:tc>
      </w:tr>
      <w:tr w:rsidR="002F2E63" w:rsidTr="006914CE">
        <w:trPr>
          <w:trHeight w:val="578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</w:t>
            </w:r>
            <w:r w:rsidR="004B7712">
              <w:t>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4B7712" w:rsidRDefault="001B16A5" w:rsidP="004B7712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non    </w:t>
            </w:r>
            <w:r w:rsidR="004B7712" w:rsidRPr="00607C6F">
              <w:rPr>
                <w:u w:val="single"/>
              </w:rPr>
              <w:t>Si oui,  fournir le plan de l’aménagement intérieur avant et après les travaux.</w:t>
            </w:r>
            <w:r w:rsidR="00705C63">
              <w:rPr>
                <w:u w:val="single"/>
              </w:rPr>
              <w:t xml:space="preserve"> (Voir exemple en annexe)</w:t>
            </w:r>
          </w:p>
          <w:p w:rsidR="002F2E63" w:rsidRDefault="002F2E63" w:rsidP="005C6610">
            <w:pPr>
              <w:tabs>
                <w:tab w:val="center" w:pos="1562"/>
              </w:tabs>
              <w:ind w:right="-220"/>
            </w:pPr>
          </w:p>
        </w:tc>
      </w:tr>
      <w:tr w:rsidR="004B7712" w:rsidTr="006914CE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4B7712" w:rsidRDefault="004B7712" w:rsidP="004B771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4B7712" w:rsidRDefault="001B16A5" w:rsidP="004B771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non    </w:t>
            </w:r>
          </w:p>
          <w:p w:rsidR="004B7712" w:rsidRDefault="004B7712" w:rsidP="005C6610">
            <w:pPr>
              <w:tabs>
                <w:tab w:val="center" w:pos="1562"/>
              </w:tabs>
              <w:ind w:right="-220"/>
            </w:pPr>
          </w:p>
        </w:tc>
      </w:tr>
      <w:tr w:rsidR="006914CE" w:rsidTr="006914CE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6914CE" w:rsidRDefault="006914CE" w:rsidP="006914C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:rsidR="006914CE" w:rsidRDefault="006914CE" w:rsidP="006914C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914CE" w:rsidRDefault="001B16A5" w:rsidP="006914C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Autres, précisez : </w:t>
            </w:r>
            <w:r w:rsidR="006914CE">
              <w:object w:dxaOrig="225" w:dyaOrig="225">
                <v:shape id="_x0000_i1207" type="#_x0000_t75" style="width:203.1pt;height:18.35pt" o:ole="">
                  <v:imagedata r:id="rId78" o:title=""/>
                </v:shape>
                <w:control r:id="rId79" w:name="TextBox8" w:shapeid="_x0000_i1207"/>
              </w:object>
            </w:r>
          </w:p>
        </w:tc>
      </w:tr>
      <w:tr w:rsidR="006914CE" w:rsidTr="006914CE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914CE" w:rsidP="00E278C7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914CE" w:rsidRDefault="001B16A5" w:rsidP="00705C6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non    </w:t>
            </w:r>
            <w:r w:rsidR="006914CE" w:rsidRPr="00607C6F">
              <w:rPr>
                <w:u w:val="single"/>
              </w:rPr>
              <w:t>Si oui, fournir un plan des fermes de toit préfabriquées</w:t>
            </w:r>
            <w:r w:rsidR="00705C63">
              <w:rPr>
                <w:u w:val="single"/>
              </w:rPr>
              <w:t xml:space="preserve"> et une coupe de mur</w:t>
            </w:r>
            <w:r w:rsidR="006914CE" w:rsidRPr="00607C6F">
              <w:rPr>
                <w:u w:val="single"/>
              </w:rPr>
              <w:t>.</w:t>
            </w:r>
            <w:r w:rsidR="00705C63">
              <w:rPr>
                <w:u w:val="single"/>
              </w:rPr>
              <w:t xml:space="preserve"> (Voir exemple en annexe)</w:t>
            </w:r>
          </w:p>
        </w:tc>
      </w:tr>
    </w:tbl>
    <w:p w:rsidR="00E278C7" w:rsidRDefault="00E278C7" w:rsidP="00E278C7"/>
    <w:p w:rsidR="00E278C7" w:rsidRDefault="001B16A5" w:rsidP="00E278C7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C6F">
            <w:rPr>
              <w:rFonts w:ascii="MS Gothic" w:eastAsia="MS Gothic" w:hAnsi="MS Gothic" w:hint="eastAsia"/>
            </w:rPr>
            <w:t>☐</w:t>
          </w:r>
        </w:sdtContent>
      </w:sdt>
      <w:r w:rsidR="00607C6F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07C6F" w:rsidRDefault="00607C6F" w:rsidP="00607C6F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209" type="#_x0000_t75" style="width:207.15pt;height:18.35pt" o:ole="">
                  <v:imagedata r:id="rId80" o:title=""/>
                </v:shape>
                <w:control r:id="rId81" w:name="TextBox3" w:shapeid="_x0000_i1209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11" type="#_x0000_t75" style="width:206.5pt;height:18.35pt" o:ole="">
                  <v:imagedata r:id="rId82" o:title=""/>
                </v:shape>
                <w:control r:id="rId83" w:name="TextBox35" w:shapeid="_x0000_i1211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13" type="#_x0000_t75" style="width:206.5pt;height:18.35pt" o:ole="">
                  <v:imagedata r:id="rId82" o:title=""/>
                </v:shape>
                <w:control r:id="rId84" w:name="TextBox351" w:shapeid="_x0000_i1213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215" type="#_x0000_t75" style="width:206.5pt;height:18.35pt" o:ole="">
                  <v:imagedata r:id="rId82" o:title=""/>
                </v:shape>
                <w:control r:id="rId85" w:name="TextBox352" w:shapeid="_x0000_i1215"/>
              </w:object>
            </w:r>
          </w:p>
        </w:tc>
      </w:tr>
      <w:tr w:rsidR="00705C63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05C63" w:rsidRDefault="00705C63" w:rsidP="00607C6F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705C63" w:rsidRDefault="00705C63" w:rsidP="00705C63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  <w:r>
              <w:rPr>
                <w:u w:val="single"/>
              </w:rPr>
              <w:t>Si oui, fournir une coupe de mur. (Voir exemple en annexe)</w:t>
            </w:r>
          </w:p>
        </w:tc>
      </w:tr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914CE" w:rsidP="00607C6F">
            <w:pPr>
              <w:tabs>
                <w:tab w:val="center" w:pos="1562"/>
              </w:tabs>
              <w:ind w:right="-220"/>
            </w:pPr>
            <w:r>
              <w:t>Modification du revêtement de</w:t>
            </w:r>
          </w:p>
          <w:p w:rsidR="00607C6F" w:rsidRDefault="006914CE" w:rsidP="00607C6F">
            <w:pPr>
              <w:tabs>
                <w:tab w:val="center" w:pos="1562"/>
              </w:tabs>
              <w:ind w:right="-220"/>
            </w:pPr>
            <w:r>
              <w:t xml:space="preserve">toiture : 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sdt>
              <w:sdtPr>
                <w:id w:val="-1933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11998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6914CE" w:rsidRDefault="006914CE" w:rsidP="006914CE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de toiture </w:t>
            </w:r>
            <w:r w:rsidR="00607C6F">
              <w:t>:</w:t>
            </w:r>
            <w:r>
              <w:t xml:space="preserve">    Avant : </w:t>
            </w:r>
            <w:r>
              <w:object w:dxaOrig="225" w:dyaOrig="225">
                <v:shape id="_x0000_i1217" type="#_x0000_t75" style="width:207.15pt;height:18.35pt" o:ole="">
                  <v:imagedata r:id="rId80" o:title=""/>
                </v:shape>
                <w:control r:id="rId86" w:name="TextBox36" w:shapeid="_x0000_i1217"/>
              </w:object>
            </w:r>
          </w:p>
          <w:p w:rsidR="002F6511" w:rsidRDefault="006914CE" w:rsidP="006914CE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19" type="#_x0000_t75" style="width:206.5pt;height:18.35pt" o:ole="">
                  <v:imagedata r:id="rId82" o:title=""/>
                </v:shape>
                <w:control r:id="rId87" w:name="TextBox353" w:shapeid="_x0000_i1219"/>
              </w:object>
            </w:r>
          </w:p>
          <w:p w:rsidR="00607C6F" w:rsidRDefault="00607C6F" w:rsidP="006914CE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  <w:p w:rsidR="006914CE" w:rsidRDefault="006914CE" w:rsidP="006914CE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21" type="#_x0000_t75" style="width:206.5pt;height:18.35pt" o:ole="">
                  <v:imagedata r:id="rId82" o:title=""/>
                </v:shape>
                <w:control r:id="rId88" w:name="TextBox3511" w:shapeid="_x0000_i1221"/>
              </w:object>
            </w:r>
          </w:p>
          <w:p w:rsidR="00607C6F" w:rsidRDefault="006914CE" w:rsidP="006914CE">
            <w:pPr>
              <w:tabs>
                <w:tab w:val="center" w:pos="1562"/>
              </w:tabs>
              <w:ind w:right="-220"/>
            </w:pPr>
            <w:r>
              <w:t xml:space="preserve">de toiture :                                     Après : </w:t>
            </w:r>
            <w:r w:rsidR="00607C6F">
              <w:object w:dxaOrig="225" w:dyaOrig="225">
                <v:shape id="_x0000_i1223" type="#_x0000_t75" style="width:206.5pt;height:18.35pt" o:ole="">
                  <v:imagedata r:id="rId82" o:title=""/>
                </v:shape>
                <w:control r:id="rId89" w:name="TextBox341" w:shapeid="_x0000_i1223"/>
              </w:object>
            </w:r>
          </w:p>
        </w:tc>
      </w:tr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07C6F" w:rsidRDefault="006914CE" w:rsidP="00B668E7">
            <w:pPr>
              <w:tabs>
                <w:tab w:val="center" w:pos="1562"/>
              </w:tabs>
              <w:ind w:right="-220"/>
            </w:pPr>
            <w:r>
              <w:t>Modification des portes ou des fenêtres </w:t>
            </w:r>
            <w:r w:rsidR="002F6511">
              <w:t xml:space="preserve">(dimensions ou gabarit) </w:t>
            </w:r>
            <w:r>
              <w:t>:</w:t>
            </w:r>
            <w:r w:rsidR="00607C6F">
              <w:t xml:space="preserve">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07C6F" w:rsidRDefault="001B16A5" w:rsidP="002F6511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>non</w:t>
            </w:r>
            <w:r w:rsidR="002F6511">
              <w:t xml:space="preserve">       </w:t>
            </w:r>
            <w:r w:rsidR="002F6511" w:rsidRPr="002F6511">
              <w:rPr>
                <w:u w:val="single"/>
              </w:rPr>
              <w:t>Si oui, fournir</w:t>
            </w:r>
            <w:r w:rsidR="00BE41E9">
              <w:rPr>
                <w:u w:val="single"/>
              </w:rPr>
              <w:t xml:space="preserve"> une photo du bâtiment et indiquer l’emplacement des portes/fenêtres concernées avec</w:t>
            </w:r>
            <w:r w:rsidR="002F6511" w:rsidRPr="002F6511">
              <w:rPr>
                <w:u w:val="single"/>
              </w:rPr>
              <w:t xml:space="preserve"> les dimens</w:t>
            </w:r>
            <w:r w:rsidR="00BE41E9">
              <w:rPr>
                <w:u w:val="single"/>
              </w:rPr>
              <w:t>ions avant et après</w:t>
            </w:r>
            <w:r w:rsidR="00B668E7">
              <w:rPr>
                <w:u w:val="single"/>
              </w:rPr>
              <w:t>,</w:t>
            </w:r>
            <w:r w:rsidR="002F6511" w:rsidRPr="002F6511">
              <w:rPr>
                <w:u w:val="single"/>
              </w:rPr>
              <w:t xml:space="preserve"> le détail des linteaux à utiliser.</w:t>
            </w:r>
          </w:p>
          <w:p w:rsidR="002F6511" w:rsidRDefault="002F6511" w:rsidP="002F6511">
            <w:pPr>
              <w:ind w:left="1734" w:hanging="1701"/>
            </w:pPr>
            <w:r>
              <w:t>Dimension</w:t>
            </w:r>
            <w:r w:rsidR="00B668E7">
              <w:t>s</w:t>
            </w:r>
            <w:r>
              <w:t xml:space="preserve"> des linteaux : </w:t>
            </w:r>
            <w:r>
              <w:object w:dxaOrig="225" w:dyaOrig="225">
                <v:shape id="_x0000_i1225" type="#_x0000_t75" style="width:264.9pt;height:20.4pt" o:ole="">
                  <v:imagedata r:id="rId90" o:title=""/>
                </v:shape>
                <w:control r:id="rId91" w:name="TextBox5" w:shapeid="_x0000_i1225"/>
              </w:object>
            </w:r>
          </w:p>
        </w:tc>
      </w:tr>
    </w:tbl>
    <w:p w:rsidR="00E278C7" w:rsidRDefault="00E278C7" w:rsidP="00E278C7">
      <w:pPr>
        <w:rPr>
          <w:b/>
          <w:i/>
          <w:u w:val="single"/>
        </w:rPr>
      </w:pPr>
    </w:p>
    <w:p w:rsidR="00AA482B" w:rsidRDefault="00AA482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6914CE" w:rsidRDefault="006914C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6914CE" w:rsidRDefault="006914C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6914CE" w:rsidRDefault="006914C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AF2869" w:rsidRPr="0069401B" w:rsidRDefault="00AF2869" w:rsidP="00AF2869">
      <w:pPr>
        <w:jc w:val="both"/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AF2869" w:rsidRDefault="00AF2869" w:rsidP="00AF2869">
      <w:pPr>
        <w:jc w:val="both"/>
      </w:pPr>
    </w:p>
    <w:p w:rsidR="00AF2869" w:rsidRDefault="00AF2869" w:rsidP="00AF2869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de fort achalandage.</w:t>
      </w:r>
    </w:p>
    <w:p w:rsidR="00AF2869" w:rsidRDefault="00AF2869" w:rsidP="00AF2869"/>
    <w:p w:rsidR="00AF2869" w:rsidRPr="00CF440E" w:rsidRDefault="00AF2869" w:rsidP="00AF2869">
      <w:pPr>
        <w:rPr>
          <w:b/>
        </w:rPr>
      </w:pPr>
      <w:r w:rsidRPr="00CF440E">
        <w:rPr>
          <w:b/>
        </w:rPr>
        <w:t>Merci de votre collaboration!</w:t>
      </w:r>
    </w:p>
    <w:p w:rsidR="00AF2869" w:rsidRDefault="00AF2869" w:rsidP="00AF2869"/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2DD01" wp14:editId="655549A6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27" type="#_x0000_t75" style="width:201.05pt;height:18.35pt" o:ole="">
            <v:imagedata r:id="rId92" o:title=""/>
          </v:shape>
          <w:control r:id="rId93" w:name="TextBox21" w:shapeid="_x0000_i122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229" type="#_x0000_t75" style="width:173.9pt;height:18.35pt" o:ole="">
            <v:imagedata r:id="rId94" o:title=""/>
          </v:shape>
          <w:control r:id="rId95" w:name="TextBox31" w:shapeid="_x0000_i1229"/>
        </w:object>
      </w:r>
    </w:p>
    <w:p w:rsidR="007E7928" w:rsidRDefault="007E7928" w:rsidP="007E7928"/>
    <w:p w:rsidR="00AA482B" w:rsidRDefault="00AA482B" w:rsidP="007E7928"/>
    <w:p w:rsidR="00705C63" w:rsidRDefault="00705C63" w:rsidP="007E7928"/>
    <w:p w:rsidR="00BE41E9" w:rsidRDefault="00BE41E9" w:rsidP="007E7928"/>
    <w:p w:rsidR="00705C63" w:rsidRPr="00422336" w:rsidRDefault="00705C63" w:rsidP="00705C63">
      <w:pPr>
        <w:pStyle w:val="Notedefin"/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705C63" w:rsidRDefault="00705C63" w:rsidP="00705C63">
      <w:pPr>
        <w:pStyle w:val="Notedefin"/>
      </w:pPr>
    </w:p>
    <w:p w:rsidR="00705C63" w:rsidRDefault="00705C63" w:rsidP="00705C63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Exemples</w:t>
      </w:r>
      <w:r w:rsidRPr="007E3F40">
        <w:rPr>
          <w:sz w:val="24"/>
          <w:szCs w:val="24"/>
        </w:rPr>
        <w:t xml:space="preserve"> : </w:t>
      </w:r>
    </w:p>
    <w:p w:rsidR="00705C63" w:rsidRDefault="00705C63" w:rsidP="00705C63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:rsidR="00705C63" w:rsidRDefault="00705C63" w:rsidP="007E7928"/>
    <w:p w:rsidR="00705C63" w:rsidRPr="00703DA1" w:rsidRDefault="00705C63" w:rsidP="00705C63">
      <w:r>
        <w:t xml:space="preserve">  AVANT                                                                                         APRES</w:t>
      </w:r>
    </w:p>
    <w:p w:rsidR="00705C63" w:rsidRDefault="00705C63" w:rsidP="00705C63">
      <w:pPr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drawing>
          <wp:inline distT="0" distB="0" distL="0" distR="0" wp14:anchorId="34865ED4" wp14:editId="21F0BE43">
            <wp:extent cx="3274855" cy="3666226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ÉNAGEMENT 1.png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247" cy="36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u w:val="single"/>
          <w:lang w:eastAsia="fr-CA"/>
        </w:rPr>
        <w:drawing>
          <wp:inline distT="0" distB="0" distL="0" distR="0" wp14:anchorId="2BBFE29D" wp14:editId="7B656571">
            <wp:extent cx="3278038" cy="3669788"/>
            <wp:effectExtent l="0" t="0" r="0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 AMÉNAGEMENT.png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327" cy="367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19" w:rsidRDefault="00B46719" w:rsidP="00705C63">
      <w:pPr>
        <w:rPr>
          <w:u w:val="single"/>
        </w:rPr>
      </w:pPr>
    </w:p>
    <w:p w:rsidR="00705C63" w:rsidRDefault="00705C63" w:rsidP="00705C63">
      <w:pPr>
        <w:rPr>
          <w:u w:val="single"/>
        </w:rPr>
      </w:pPr>
      <w:r>
        <w:rPr>
          <w:u w:val="single"/>
        </w:rPr>
        <w:lastRenderedPageBreak/>
        <w:t>C</w:t>
      </w:r>
      <w:r w:rsidRPr="007E3F40">
        <w:rPr>
          <w:u w:val="single"/>
        </w:rPr>
        <w:t>oupe de mur</w:t>
      </w:r>
    </w:p>
    <w:p w:rsidR="00705C63" w:rsidRDefault="00705C63" w:rsidP="00705C63">
      <w:pPr>
        <w:rPr>
          <w:b/>
        </w:rPr>
      </w:pPr>
    </w:p>
    <w:p w:rsidR="00705C63" w:rsidRPr="002909C6" w:rsidRDefault="00705C63" w:rsidP="00705C63">
      <w:r w:rsidRPr="002909C6">
        <w:t>Exemple d’informations à soumettre :</w:t>
      </w:r>
    </w:p>
    <w:p w:rsidR="00705C63" w:rsidRPr="002909C6" w:rsidRDefault="00705C63" w:rsidP="00705C63">
      <w:pPr>
        <w:jc w:val="right"/>
      </w:pPr>
    </w:p>
    <w:p w:rsidR="00705C63" w:rsidRPr="002909C6" w:rsidRDefault="00705C63" w:rsidP="00705C63">
      <w:r w:rsidRPr="002909C6">
        <w:t>Toit :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Revêtement de toiture (Bardeau</w:t>
      </w:r>
      <w:r>
        <w:t xml:space="preserve">x </w:t>
      </w:r>
      <w:r w:rsidRPr="002909C6">
        <w:t xml:space="preserve">d’asphalte, tôle </w:t>
      </w:r>
      <w:proofErr w:type="spellStart"/>
      <w:r w:rsidRPr="002909C6">
        <w:t>prépeinte</w:t>
      </w:r>
      <w:proofErr w:type="spellEnd"/>
      <w:r w:rsidRPr="002909C6">
        <w:t>, etc.)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rPr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490FE" wp14:editId="683B3E4E">
                <wp:simplePos x="0" y="0"/>
                <wp:positionH relativeFrom="column">
                  <wp:posOffset>5277485</wp:posOffset>
                </wp:positionH>
                <wp:positionV relativeFrom="paragraph">
                  <wp:posOffset>116840</wp:posOffset>
                </wp:positionV>
                <wp:extent cx="1767840" cy="1207135"/>
                <wp:effectExtent l="114300" t="0" r="22860" b="39306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207135"/>
                        </a:xfrm>
                        <a:prstGeom prst="wedgeRoundRectCallout">
                          <a:avLst>
                            <a:gd name="adj1" fmla="val -55833"/>
                            <a:gd name="adj2" fmla="val 8106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63" w:rsidRDefault="00705C63" w:rsidP="00705C63">
                            <w:pPr>
                              <w:jc w:val="center"/>
                            </w:pPr>
                            <w:r>
                              <w:t>Vous devez détailler les éléments de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3" o:spid="_x0000_s1026" type="#_x0000_t62" style="position:absolute;left:0;text-align:left;margin-left:415.55pt;margin-top:9.2pt;width:139.2pt;height:9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" adj="-1260,28310" fillcolor="white [3201]" strokecolor="red" strokeweight="2pt">
                <v:textbox>
                  <w:txbxContent>
                    <w:p w:rsidR="00705C63" w:rsidRDefault="00705C63" w:rsidP="00705C63">
                      <w:pPr>
                        <w:jc w:val="center"/>
                      </w:pPr>
                      <w:r>
                        <w:t>Vous devez détailler les éléments de structure.</w:t>
                      </w:r>
                    </w:p>
                  </w:txbxContent>
                </v:textbox>
              </v:shape>
            </w:pict>
          </mc:Fallback>
        </mc:AlternateContent>
      </w:r>
      <w:r w:rsidRPr="002909C6">
        <w:t>Membrane de départ 3pi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Contre-plaqué ⅝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Fermes de toit au 16po ou 24po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Pare-vapeur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Finition intérieure (Gypse, bois, etc.)</w:t>
      </w:r>
    </w:p>
    <w:p w:rsidR="00705C63" w:rsidRPr="002909C6" w:rsidRDefault="00705C63" w:rsidP="00705C63"/>
    <w:p w:rsidR="00705C63" w:rsidRPr="002909C6" w:rsidRDefault="00705C63" w:rsidP="00705C63">
      <w:r w:rsidRPr="002909C6">
        <w:rPr>
          <w:noProof/>
          <w:color w:val="0000FF"/>
          <w:lang w:eastAsia="fr-CA"/>
        </w:rPr>
        <w:drawing>
          <wp:anchor distT="0" distB="0" distL="114300" distR="114300" simplePos="0" relativeHeight="251678720" behindDoc="0" locked="0" layoutInCell="1" allowOverlap="1" wp14:anchorId="7FBA0D56" wp14:editId="1F9EA776">
            <wp:simplePos x="0" y="0"/>
            <wp:positionH relativeFrom="column">
              <wp:posOffset>3776165</wp:posOffset>
            </wp:positionH>
            <wp:positionV relativeFrom="paragraph">
              <wp:posOffset>29210</wp:posOffset>
            </wp:positionV>
            <wp:extent cx="3010535" cy="4643120"/>
            <wp:effectExtent l="0" t="0" r="0" b="5080"/>
            <wp:wrapNone/>
            <wp:docPr id="12" name="Image 12" descr="Résultats de recherche d'images pour « image coupe de m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coupe de mur »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9">
                      <a:extLst>
                        <a:ext uri="{BEBA8EAE-BF5A-486C-A8C5-ECC9F3942E4B}">
                          <a14:imgProps xmlns:a14="http://schemas.microsoft.com/office/drawing/2010/main">
                            <a14:imgLayer r:embed="rId10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" r="36220"/>
                    <a:stretch/>
                  </pic:blipFill>
                  <pic:spPr bwMode="auto">
                    <a:xfrm>
                      <a:off x="0" y="0"/>
                      <a:ext cx="301053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C63" w:rsidRPr="002909C6" w:rsidRDefault="00705C63" w:rsidP="00705C63">
      <w:r w:rsidRPr="002909C6">
        <w:t>Mur :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Finition extérieure (</w:t>
      </w:r>
      <w:proofErr w:type="spellStart"/>
      <w:r w:rsidRPr="002909C6">
        <w:t>Canexel</w:t>
      </w:r>
      <w:proofErr w:type="spellEnd"/>
      <w:r w:rsidRPr="002909C6">
        <w:t>, vinyle, bois, etc.)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Pare</w:t>
      </w:r>
      <w:r>
        <w:t>-air «</w:t>
      </w:r>
      <w:proofErr w:type="spellStart"/>
      <w:r>
        <w:t>tyvek</w:t>
      </w:r>
      <w:proofErr w:type="spellEnd"/>
      <w:r>
        <w:t>»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Montant</w:t>
      </w:r>
      <w:r>
        <w:t>s :</w:t>
      </w:r>
      <w:r w:rsidRPr="002909C6">
        <w:t xml:space="preserve"> 2x6 au 12po, 16po ou 24po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Isolation (à préciser)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Pare-vapeur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Finition intérieure (Gypse, bois, etc.)</w:t>
      </w:r>
    </w:p>
    <w:p w:rsidR="00705C63" w:rsidRPr="002909C6" w:rsidRDefault="00705C63" w:rsidP="00705C63"/>
    <w:p w:rsidR="00705C63" w:rsidRPr="002909C6" w:rsidRDefault="00705C63" w:rsidP="00705C63"/>
    <w:p w:rsidR="00705C63" w:rsidRPr="002909C6" w:rsidRDefault="00705C63" w:rsidP="00705C63">
      <w:r w:rsidRPr="002909C6">
        <w:t>Fondation :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Membrane d’étanchéité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Béton coulé 8po ou 10po ou blocs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Isolation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Montants</w:t>
      </w:r>
      <w:r>
        <w:t> :</w:t>
      </w:r>
      <w:r w:rsidRPr="002909C6">
        <w:t xml:space="preserve"> 2x4, 2x3 ou 2x6 au 12po, 16po ou 24po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Pare-vapeur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Finition intérieure (Gypse, bois, etc.)</w:t>
      </w:r>
    </w:p>
    <w:p w:rsidR="00705C63" w:rsidRPr="002909C6" w:rsidRDefault="00705C63" w:rsidP="00705C63"/>
    <w:p w:rsidR="00705C63" w:rsidRPr="002909C6" w:rsidRDefault="00705C63" w:rsidP="00705C63"/>
    <w:p w:rsidR="00705C63" w:rsidRPr="002909C6" w:rsidRDefault="00705C63" w:rsidP="00705C63">
      <w:r w:rsidRPr="002909C6">
        <w:t>Dalle de fondation :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Dalle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Polyéthylène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Isolant rigide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Pierre nette ¾po</w:t>
      </w:r>
    </w:p>
    <w:p w:rsidR="00705C63" w:rsidRPr="002909C6" w:rsidRDefault="00705C63" w:rsidP="00705C63">
      <w:pPr>
        <w:pStyle w:val="Paragraphedeliste"/>
        <w:numPr>
          <w:ilvl w:val="0"/>
          <w:numId w:val="1"/>
        </w:numPr>
      </w:pPr>
      <w:r w:rsidRPr="002909C6">
        <w:t>Drain français au pourtour de la fondation</w:t>
      </w:r>
    </w:p>
    <w:p w:rsidR="00705C63" w:rsidRDefault="00705C63" w:rsidP="007E7928"/>
    <w:p w:rsidR="00705C63" w:rsidRDefault="00705C63" w:rsidP="007E7928"/>
    <w:sectPr w:rsidR="00705C63" w:rsidSect="00AF228A">
      <w:footerReference w:type="default" r:id="rId101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11" w:rsidRDefault="002F6511" w:rsidP="0037352B">
      <w:pPr>
        <w:spacing w:line="240" w:lineRule="auto"/>
      </w:pPr>
      <w:r>
        <w:separator/>
      </w:r>
    </w:p>
  </w:endnote>
  <w:endnote w:type="continuationSeparator" w:id="0">
    <w:p w:rsidR="002F6511" w:rsidRDefault="002F6511" w:rsidP="0037352B">
      <w:pPr>
        <w:spacing w:line="240" w:lineRule="auto"/>
      </w:pPr>
      <w:r>
        <w:continuationSeparator/>
      </w:r>
    </w:p>
  </w:endnote>
  <w:endnote w:id="1">
    <w:p w:rsidR="002F6511" w:rsidRDefault="002F6511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2F6511" w:rsidRDefault="002F651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A5" w:rsidRPr="001B16A5">
          <w:rPr>
            <w:noProof/>
            <w:lang w:val="fr-FR"/>
          </w:rPr>
          <w:t>5</w:t>
        </w:r>
        <w:r>
          <w:fldChar w:fldCharType="end"/>
        </w:r>
      </w:p>
    </w:sdtContent>
  </w:sdt>
  <w:p w:rsidR="002F6511" w:rsidRPr="00E965AA" w:rsidRDefault="002F6511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11" w:rsidRDefault="002F6511" w:rsidP="0037352B">
      <w:pPr>
        <w:spacing w:line="240" w:lineRule="auto"/>
      </w:pPr>
      <w:r>
        <w:separator/>
      </w:r>
    </w:p>
  </w:footnote>
  <w:footnote w:type="continuationSeparator" w:id="0">
    <w:p w:rsidR="002F6511" w:rsidRDefault="002F6511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41ACC"/>
    <w:rsid w:val="001B16A5"/>
    <w:rsid w:val="001C177F"/>
    <w:rsid w:val="001C2743"/>
    <w:rsid w:val="00221240"/>
    <w:rsid w:val="00241F24"/>
    <w:rsid w:val="002518FE"/>
    <w:rsid w:val="002748B3"/>
    <w:rsid w:val="00277998"/>
    <w:rsid w:val="00282AFC"/>
    <w:rsid w:val="002D1344"/>
    <w:rsid w:val="002E74F9"/>
    <w:rsid w:val="002F2E63"/>
    <w:rsid w:val="002F6511"/>
    <w:rsid w:val="0031169D"/>
    <w:rsid w:val="00312160"/>
    <w:rsid w:val="0032728A"/>
    <w:rsid w:val="003354F0"/>
    <w:rsid w:val="0037352B"/>
    <w:rsid w:val="00441468"/>
    <w:rsid w:val="00471429"/>
    <w:rsid w:val="00491CA8"/>
    <w:rsid w:val="004B3678"/>
    <w:rsid w:val="004B7712"/>
    <w:rsid w:val="004C630C"/>
    <w:rsid w:val="0050568F"/>
    <w:rsid w:val="00507AED"/>
    <w:rsid w:val="00527447"/>
    <w:rsid w:val="00541EE9"/>
    <w:rsid w:val="005603CC"/>
    <w:rsid w:val="005B7F62"/>
    <w:rsid w:val="005C6610"/>
    <w:rsid w:val="005D63A4"/>
    <w:rsid w:val="005F7AF2"/>
    <w:rsid w:val="00607C6F"/>
    <w:rsid w:val="00683E57"/>
    <w:rsid w:val="00684332"/>
    <w:rsid w:val="006914CE"/>
    <w:rsid w:val="006D6E81"/>
    <w:rsid w:val="00705C63"/>
    <w:rsid w:val="00731794"/>
    <w:rsid w:val="00775099"/>
    <w:rsid w:val="00785B98"/>
    <w:rsid w:val="007A1602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31F4"/>
    <w:rsid w:val="0093126B"/>
    <w:rsid w:val="00956522"/>
    <w:rsid w:val="00990456"/>
    <w:rsid w:val="009B4204"/>
    <w:rsid w:val="009F4844"/>
    <w:rsid w:val="00A33378"/>
    <w:rsid w:val="00A33518"/>
    <w:rsid w:val="00A46481"/>
    <w:rsid w:val="00A510AC"/>
    <w:rsid w:val="00A604BE"/>
    <w:rsid w:val="00A63222"/>
    <w:rsid w:val="00AA1B0E"/>
    <w:rsid w:val="00AA482B"/>
    <w:rsid w:val="00AE71AA"/>
    <w:rsid w:val="00AF228A"/>
    <w:rsid w:val="00AF2869"/>
    <w:rsid w:val="00AF5A79"/>
    <w:rsid w:val="00B07690"/>
    <w:rsid w:val="00B22ABC"/>
    <w:rsid w:val="00B46719"/>
    <w:rsid w:val="00B468BF"/>
    <w:rsid w:val="00B61F73"/>
    <w:rsid w:val="00B668E7"/>
    <w:rsid w:val="00B82E5E"/>
    <w:rsid w:val="00B83E4C"/>
    <w:rsid w:val="00BA7292"/>
    <w:rsid w:val="00BE1C17"/>
    <w:rsid w:val="00BE41E9"/>
    <w:rsid w:val="00BF32B3"/>
    <w:rsid w:val="00C10798"/>
    <w:rsid w:val="00C24356"/>
    <w:rsid w:val="00C316D3"/>
    <w:rsid w:val="00C53C14"/>
    <w:rsid w:val="00CD3FA1"/>
    <w:rsid w:val="00D162B8"/>
    <w:rsid w:val="00D17955"/>
    <w:rsid w:val="00D67E6D"/>
    <w:rsid w:val="00DA7F5E"/>
    <w:rsid w:val="00E278C7"/>
    <w:rsid w:val="00E965AA"/>
    <w:rsid w:val="00EC234B"/>
    <w:rsid w:val="00F04AB2"/>
    <w:rsid w:val="00F14DE0"/>
    <w:rsid w:val="00F83C86"/>
    <w:rsid w:val="00FA0B1A"/>
    <w:rsid w:val="00FB7E1E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63" Type="http://schemas.openxmlformats.org/officeDocument/2006/relationships/control" Target="activeX/activeX41.xml"/><Relationship Id="rId68" Type="http://schemas.openxmlformats.org/officeDocument/2006/relationships/image" Target="media/image16.wmf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87" Type="http://schemas.openxmlformats.org/officeDocument/2006/relationships/control" Target="activeX/activeX59.xm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14.wmf"/><Relationship Id="rId82" Type="http://schemas.openxmlformats.org/officeDocument/2006/relationships/image" Target="media/image20.wmf"/><Relationship Id="rId90" Type="http://schemas.openxmlformats.org/officeDocument/2006/relationships/image" Target="media/image21.wmf"/><Relationship Id="rId95" Type="http://schemas.openxmlformats.org/officeDocument/2006/relationships/control" Target="activeX/activeX64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control" Target="activeX/activeX37.xml"/><Relationship Id="rId64" Type="http://schemas.openxmlformats.org/officeDocument/2006/relationships/image" Target="media/image15.wmf"/><Relationship Id="rId69" Type="http://schemas.openxmlformats.org/officeDocument/2006/relationships/control" Target="activeX/activeX45.xml"/><Relationship Id="rId77" Type="http://schemas.openxmlformats.org/officeDocument/2006/relationships/control" Target="activeX/activeX52.xml"/><Relationship Id="rId100" Type="http://schemas.microsoft.com/office/2007/relationships/hdphoto" Target="media/hdphoto1.wdp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control" Target="activeX/activeX48.xml"/><Relationship Id="rId80" Type="http://schemas.openxmlformats.org/officeDocument/2006/relationships/image" Target="media/image19.wmf"/><Relationship Id="rId85" Type="http://schemas.openxmlformats.org/officeDocument/2006/relationships/control" Target="activeX/activeX57.xml"/><Relationship Id="rId93" Type="http://schemas.openxmlformats.org/officeDocument/2006/relationships/control" Target="activeX/activeX63.xml"/><Relationship Id="rId98" Type="http://schemas.openxmlformats.org/officeDocument/2006/relationships/hyperlink" Target="http://www.google.ca/url?sa=i&amp;rct=j&amp;q=&amp;esrc=s&amp;source=images&amp;cd=&amp;cad=rja&amp;uact=8&amp;ved=0ahUKEwiamJzpranUAhUI7IMKHaCbCN4QjRwIBw&amp;url=http://www.omafra.gov.on.ca/french/engineer/barnfire/section3.htm&amp;psig=AFQjCNFT3EK5VhYOXKKy2jgVDIbTnFtwbA&amp;ust=1496843109274923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image" Target="media/image13.wmf"/><Relationship Id="rId67" Type="http://schemas.openxmlformats.org/officeDocument/2006/relationships/control" Target="activeX/activeX44.xml"/><Relationship Id="rId103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image" Target="media/image11.wmf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2.xml"/><Relationship Id="rId96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image" Target="media/image12.wmf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image" Target="media/image18.wmf"/><Relationship Id="rId81" Type="http://schemas.openxmlformats.org/officeDocument/2006/relationships/control" Target="activeX/activeX54.xml"/><Relationship Id="rId86" Type="http://schemas.openxmlformats.org/officeDocument/2006/relationships/control" Target="activeX/activeX58.xml"/><Relationship Id="rId94" Type="http://schemas.openxmlformats.org/officeDocument/2006/relationships/image" Target="media/image23.wmf"/><Relationship Id="rId99" Type="http://schemas.openxmlformats.org/officeDocument/2006/relationships/image" Target="media/image26.jpeg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76" Type="http://schemas.openxmlformats.org/officeDocument/2006/relationships/image" Target="media/image17.wmf"/><Relationship Id="rId97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4BB3-94E7-4BEB-B42C-50B7C8E5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inspecteur2</cp:lastModifiedBy>
  <cp:revision>9</cp:revision>
  <cp:lastPrinted>2018-05-04T20:29:00Z</cp:lastPrinted>
  <dcterms:created xsi:type="dcterms:W3CDTF">2018-05-04T20:29:00Z</dcterms:created>
  <dcterms:modified xsi:type="dcterms:W3CDTF">2018-05-28T15:24:00Z</dcterms:modified>
</cp:coreProperties>
</file>